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A75E" w14:textId="540D033E" w:rsidR="00C3696E" w:rsidRPr="00CB168F" w:rsidRDefault="00C3696E" w:rsidP="003F6A12">
      <w:pPr>
        <w:tabs>
          <w:tab w:val="left" w:pos="1985"/>
          <w:tab w:val="left" w:pos="7920"/>
          <w:tab w:val="left" w:pos="8931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3F6A12">
        <w:rPr>
          <w:rFonts w:ascii="Arial" w:hAnsi="Arial" w:cs="Arial"/>
          <w:b/>
          <w:sz w:val="24"/>
          <w:lang w:val="de-DE"/>
        </w:rPr>
        <w:t>2bis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8C11FA" w:rsidRPr="008C11FA">
        <w:rPr>
          <w:rFonts w:ascii="Arial" w:hAnsi="Arial" w:cs="Arial"/>
          <w:b/>
          <w:sz w:val="24"/>
          <w:lang w:val="de-DE"/>
        </w:rPr>
        <w:t>R4-2414985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3F6A12">
        <w:rPr>
          <w:rFonts w:ascii="Arial" w:eastAsia="宋体" w:hAnsi="Arial" w:cs="Arial"/>
          <w:b/>
          <w:sz w:val="24"/>
          <w:szCs w:val="24"/>
          <w:lang w:eastAsia="zh-CN"/>
        </w:rPr>
        <w:t>Hefei, Anhui, China, 14</w:t>
      </w:r>
      <w:r w:rsidR="003F6A1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F6A12">
        <w:rPr>
          <w:rFonts w:ascii="Arial" w:eastAsia="宋体" w:hAnsi="Arial" w:cs="Arial"/>
          <w:b/>
          <w:sz w:val="24"/>
          <w:szCs w:val="24"/>
          <w:lang w:eastAsia="zh-CN"/>
        </w:rPr>
        <w:t xml:space="preserve"> – 18</w:t>
      </w:r>
      <w:r w:rsidR="003F6A1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F6A12">
        <w:rPr>
          <w:rFonts w:ascii="Arial" w:eastAsia="宋体" w:hAnsi="Arial" w:cs="Arial"/>
          <w:b/>
          <w:sz w:val="24"/>
          <w:szCs w:val="24"/>
          <w:lang w:eastAsia="zh-CN"/>
        </w:rPr>
        <w:t xml:space="preserve"> October, 2024</w:t>
      </w:r>
    </w:p>
    <w:p w14:paraId="657E11A7" w14:textId="77777777" w:rsidR="00816C9D" w:rsidRPr="00C3696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5C8B8E38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D0AE2" w:rsidRPr="00CD0AE2">
        <w:rPr>
          <w:rFonts w:ascii="Arial" w:hAnsi="Arial" w:cs="Arial"/>
          <w:b/>
          <w:sz w:val="24"/>
          <w:szCs w:val="24"/>
        </w:rPr>
        <w:t>R19 Simulation results of 6Layer performance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  <w:bookmarkStart w:id="2" w:name="_GoBack"/>
      <w:bookmarkEnd w:id="2"/>
    </w:p>
    <w:p w14:paraId="7863D3EF" w14:textId="1DDDFB64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A402A4">
        <w:rPr>
          <w:rFonts w:ascii="Arial" w:hAnsi="Arial" w:cs="Arial"/>
          <w:b/>
          <w:sz w:val="24"/>
          <w:szCs w:val="24"/>
        </w:rPr>
        <w:t>6</w:t>
      </w:r>
      <w:r w:rsidR="00C3696E" w:rsidRPr="00DE22EC">
        <w:rPr>
          <w:rFonts w:ascii="Arial" w:hAnsi="Arial" w:cs="Arial"/>
          <w:b/>
          <w:sz w:val="24"/>
          <w:szCs w:val="24"/>
        </w:rPr>
        <w:t>.1.1.</w:t>
      </w:r>
      <w:r w:rsidR="008D6B45" w:rsidRPr="00DE22EC">
        <w:rPr>
          <w:rFonts w:ascii="Arial" w:hAnsi="Arial" w:cs="Arial"/>
          <w:b/>
          <w:sz w:val="24"/>
          <w:szCs w:val="24"/>
        </w:rPr>
        <w:t>3.</w:t>
      </w:r>
      <w:r w:rsidR="00DE22EC" w:rsidRPr="00DE22EC">
        <w:rPr>
          <w:rFonts w:ascii="Arial" w:hAnsi="Arial" w:cs="Arial"/>
          <w:b/>
          <w:sz w:val="24"/>
          <w:szCs w:val="24"/>
        </w:rPr>
        <w:t>2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5E7680B9" w:rsidR="003B63B9" w:rsidRDefault="006B480A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6Layer was discussed in last meeting and captured in </w:t>
      </w:r>
      <w:r w:rsidR="00257D9D">
        <w:rPr>
          <w:rFonts w:eastAsiaTheme="minorEastAsia"/>
          <w:lang w:eastAsia="zh-CN"/>
        </w:rPr>
        <w:t xml:space="preserve">WF </w:t>
      </w:r>
      <w:r w:rsidR="00286F44">
        <w:rPr>
          <w:rFonts w:eastAsiaTheme="minorEastAsia" w:hint="eastAsia"/>
          <w:lang w:eastAsia="zh-CN"/>
        </w:rPr>
        <w:t>[</w:t>
      </w:r>
      <w:r w:rsidR="00286F44">
        <w:rPr>
          <w:rFonts w:eastAsiaTheme="minorEastAsia"/>
          <w:lang w:eastAsia="zh-CN"/>
        </w:rPr>
        <w:t>1]</w:t>
      </w:r>
      <w:r w:rsidR="00257D9D">
        <w:rPr>
          <w:rFonts w:eastAsiaTheme="minorEastAsia"/>
          <w:lang w:eastAsia="zh-CN"/>
        </w:rPr>
        <w:t xml:space="preserve">. This paper </w:t>
      </w:r>
      <w:r w:rsidR="008E6804">
        <w:rPr>
          <w:rFonts w:eastAsiaTheme="minorEastAsia" w:hint="eastAsia"/>
          <w:lang w:eastAsia="zh-CN"/>
        </w:rPr>
        <w:t>s</w:t>
      </w:r>
      <w:r w:rsidR="008E6804">
        <w:rPr>
          <w:rFonts w:eastAsiaTheme="minorEastAsia"/>
          <w:lang w:eastAsia="zh-CN"/>
        </w:rPr>
        <w:t xml:space="preserve">tudies the </w:t>
      </w:r>
      <w:r>
        <w:rPr>
          <w:rFonts w:eastAsiaTheme="minorEastAsia"/>
          <w:lang w:eastAsia="zh-CN"/>
        </w:rPr>
        <w:t>6Layer performance in handheld UE with real antenna parameters</w:t>
      </w:r>
      <w:r w:rsidR="00257D9D">
        <w:rPr>
          <w:rFonts w:eastAsiaTheme="minorEastAsia"/>
          <w:lang w:eastAsia="zh-CN"/>
        </w:rPr>
        <w:t>.</w:t>
      </w:r>
    </w:p>
    <w:p w14:paraId="0F93E8BE" w14:textId="42F3BD32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232CA9B7" w14:textId="4D83E2BA" w:rsidR="00E60D2E" w:rsidRDefault="00E60D2E" w:rsidP="00E60D2E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2.1 Simulation assumptions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2101"/>
        <w:gridCol w:w="2572"/>
        <w:gridCol w:w="4958"/>
      </w:tblGrid>
      <w:tr w:rsidR="003B2765" w:rsidRPr="002D7718" w14:paraId="0CA0BEAF" w14:textId="77777777" w:rsidTr="001F315D">
        <w:trPr>
          <w:trHeight w:hRule="exact" w:val="284"/>
        </w:trPr>
        <w:tc>
          <w:tcPr>
            <w:tcW w:w="4673" w:type="dxa"/>
            <w:gridSpan w:val="2"/>
            <w:shd w:val="clear" w:color="auto" w:fill="D0CECE" w:themeFill="background2" w:themeFillShade="E6"/>
          </w:tcPr>
          <w:p w14:paraId="452DFCAF" w14:textId="086CBF20" w:rsidR="003B2765" w:rsidRPr="002D7718" w:rsidRDefault="003B2765" w:rsidP="0028646F">
            <w:pPr>
              <w:rPr>
                <w:rFonts w:eastAsia="宋体"/>
                <w:lang w:eastAsia="zh-CN"/>
              </w:rPr>
            </w:pPr>
            <w:r w:rsidRPr="002D7718">
              <w:rPr>
                <w:rFonts w:eastAsia="宋体"/>
              </w:rPr>
              <w:t>Parameter</w:t>
            </w:r>
          </w:p>
        </w:tc>
        <w:tc>
          <w:tcPr>
            <w:tcW w:w="4958" w:type="dxa"/>
            <w:shd w:val="clear" w:color="auto" w:fill="D0CECE" w:themeFill="background2" w:themeFillShade="E6"/>
          </w:tcPr>
          <w:p w14:paraId="10439B12" w14:textId="73E445AF" w:rsidR="003B2765" w:rsidRPr="002D7718" w:rsidRDefault="003B2765" w:rsidP="0028646F">
            <w:pPr>
              <w:rPr>
                <w:rFonts w:eastAsia="宋体"/>
                <w:lang w:eastAsia="zh-CN"/>
              </w:rPr>
            </w:pPr>
            <w:r w:rsidRPr="002D7718">
              <w:rPr>
                <w:rFonts w:eastAsia="宋体"/>
              </w:rPr>
              <w:t>Value</w:t>
            </w:r>
          </w:p>
        </w:tc>
      </w:tr>
      <w:tr w:rsidR="003B2765" w:rsidRPr="002D7718" w14:paraId="3AB885A9" w14:textId="77777777" w:rsidTr="007811C5">
        <w:trPr>
          <w:trHeight w:hRule="exact" w:val="284"/>
        </w:trPr>
        <w:tc>
          <w:tcPr>
            <w:tcW w:w="4673" w:type="dxa"/>
            <w:gridSpan w:val="2"/>
            <w:vAlign w:val="center"/>
          </w:tcPr>
          <w:p w14:paraId="7AD556B8" w14:textId="581AFECD" w:rsidR="003B2765" w:rsidRPr="002D7718" w:rsidRDefault="003B2765" w:rsidP="007811C5">
            <w:pPr>
              <w:jc w:val="both"/>
              <w:rPr>
                <w:rFonts w:eastAsia="宋体"/>
                <w:lang w:eastAsia="zh-CN"/>
              </w:rPr>
            </w:pPr>
            <w:r w:rsidRPr="002D7718">
              <w:rPr>
                <w:rFonts w:eastAsia="宋体"/>
                <w:lang w:eastAsia="zh-CN"/>
              </w:rPr>
              <w:t>Duplex mode</w:t>
            </w:r>
          </w:p>
        </w:tc>
        <w:tc>
          <w:tcPr>
            <w:tcW w:w="4958" w:type="dxa"/>
            <w:vAlign w:val="center"/>
          </w:tcPr>
          <w:p w14:paraId="69C16124" w14:textId="37F2DB56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TDD</w:t>
            </w:r>
          </w:p>
        </w:tc>
      </w:tr>
      <w:tr w:rsidR="003B2765" w:rsidRPr="002D7718" w14:paraId="7008F98C" w14:textId="77777777" w:rsidTr="007811C5">
        <w:trPr>
          <w:trHeight w:hRule="exact" w:val="284"/>
        </w:trPr>
        <w:tc>
          <w:tcPr>
            <w:tcW w:w="4673" w:type="dxa"/>
            <w:gridSpan w:val="2"/>
            <w:vAlign w:val="center"/>
          </w:tcPr>
          <w:p w14:paraId="183286D7" w14:textId="025F382C" w:rsidR="003B2765" w:rsidRPr="002D7718" w:rsidRDefault="003B2765" w:rsidP="007811C5">
            <w:pPr>
              <w:jc w:val="both"/>
              <w:rPr>
                <w:rFonts w:eastAsia="宋体"/>
                <w:lang w:eastAsia="zh-CN"/>
              </w:rPr>
            </w:pPr>
            <w:r w:rsidRPr="002D7718">
              <w:rPr>
                <w:rFonts w:eastAsia="宋体"/>
                <w:lang w:eastAsia="zh-CN"/>
              </w:rPr>
              <w:t>Bandwidth</w:t>
            </w:r>
          </w:p>
        </w:tc>
        <w:tc>
          <w:tcPr>
            <w:tcW w:w="4958" w:type="dxa"/>
            <w:vAlign w:val="center"/>
          </w:tcPr>
          <w:p w14:paraId="2F411D2C" w14:textId="59EA629F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40MHz @ 4GHz</w:t>
            </w:r>
          </w:p>
        </w:tc>
      </w:tr>
      <w:tr w:rsidR="003B2765" w:rsidRPr="002D7718" w14:paraId="72298624" w14:textId="77777777" w:rsidTr="007811C5">
        <w:trPr>
          <w:trHeight w:hRule="exact" w:val="284"/>
        </w:trPr>
        <w:tc>
          <w:tcPr>
            <w:tcW w:w="4673" w:type="dxa"/>
            <w:gridSpan w:val="2"/>
            <w:vAlign w:val="center"/>
          </w:tcPr>
          <w:p w14:paraId="6C6B553D" w14:textId="7FE759DB" w:rsidR="003B2765" w:rsidRPr="002D7718" w:rsidRDefault="003B2765" w:rsidP="007811C5">
            <w:pPr>
              <w:jc w:val="both"/>
              <w:rPr>
                <w:rFonts w:eastAsia="宋体"/>
                <w:lang w:eastAsia="zh-CN"/>
              </w:rPr>
            </w:pPr>
            <w:r w:rsidRPr="002D7718">
              <w:rPr>
                <w:rFonts w:eastAsia="宋体"/>
                <w:lang w:eastAsia="zh-CN"/>
              </w:rPr>
              <w:t>SCS</w:t>
            </w:r>
          </w:p>
        </w:tc>
        <w:tc>
          <w:tcPr>
            <w:tcW w:w="4958" w:type="dxa"/>
            <w:vAlign w:val="center"/>
          </w:tcPr>
          <w:p w14:paraId="5DCF3B79" w14:textId="656B9CCD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30</w:t>
            </w:r>
          </w:p>
        </w:tc>
      </w:tr>
      <w:tr w:rsidR="003B2765" w:rsidRPr="002D7718" w14:paraId="3660EB77" w14:textId="77777777" w:rsidTr="007811C5">
        <w:trPr>
          <w:trHeight w:hRule="exact" w:val="495"/>
        </w:trPr>
        <w:tc>
          <w:tcPr>
            <w:tcW w:w="4673" w:type="dxa"/>
            <w:gridSpan w:val="2"/>
            <w:vAlign w:val="center"/>
          </w:tcPr>
          <w:p w14:paraId="00E41C3C" w14:textId="42436855" w:rsidR="003B2765" w:rsidRPr="002D7718" w:rsidRDefault="003B2765" w:rsidP="007811C5">
            <w:pPr>
              <w:jc w:val="both"/>
            </w:pPr>
            <w:r w:rsidRPr="002D7718">
              <w:t>Antenna configuration</w:t>
            </w:r>
          </w:p>
        </w:tc>
        <w:tc>
          <w:tcPr>
            <w:tcW w:w="4958" w:type="dxa"/>
            <w:vAlign w:val="center"/>
          </w:tcPr>
          <w:p w14:paraId="204A4830" w14:textId="6CB1ED29" w:rsidR="003B2765" w:rsidRPr="002D7718" w:rsidRDefault="003B2765" w:rsidP="007811C5">
            <w:pPr>
              <w:pStyle w:val="TAC"/>
              <w:jc w:val="both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2D7718">
              <w:rPr>
                <w:rFonts w:ascii="Times New Roman" w:eastAsia="宋体" w:hAnsi="Times New Roman"/>
                <w:sz w:val="20"/>
                <w:lang w:eastAsia="zh-CN"/>
              </w:rPr>
              <w:t>Option 1: 16Tx: (M, N, P, Mg, Ng) = (4,4,1,1,1), 6Rx</w:t>
            </w:r>
          </w:p>
          <w:p w14:paraId="70CAFD36" w14:textId="5CC02B08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Option 2: 8Tx: (M, N, P, Mg, Ng) = (2,4,1,1,1), 6Rx</w:t>
            </w:r>
          </w:p>
        </w:tc>
      </w:tr>
      <w:tr w:rsidR="003B2765" w:rsidRPr="002D7718" w14:paraId="6463D9B1" w14:textId="77777777" w:rsidTr="007811C5">
        <w:trPr>
          <w:trHeight w:hRule="exact" w:val="499"/>
        </w:trPr>
        <w:tc>
          <w:tcPr>
            <w:tcW w:w="4673" w:type="dxa"/>
            <w:gridSpan w:val="2"/>
            <w:vAlign w:val="center"/>
          </w:tcPr>
          <w:p w14:paraId="2838ACCC" w14:textId="43559714" w:rsidR="003B2765" w:rsidRPr="002D7718" w:rsidRDefault="003B2765" w:rsidP="007811C5">
            <w:pPr>
              <w:jc w:val="both"/>
            </w:pPr>
            <w:r w:rsidRPr="002D7718">
              <w:t>Propagation channel</w:t>
            </w:r>
          </w:p>
        </w:tc>
        <w:tc>
          <w:tcPr>
            <w:tcW w:w="4958" w:type="dxa"/>
            <w:vAlign w:val="center"/>
          </w:tcPr>
          <w:p w14:paraId="75916794" w14:textId="4A1BD149" w:rsidR="003B2765" w:rsidRPr="002D7718" w:rsidRDefault="003B2765" w:rsidP="007811C5">
            <w:pPr>
              <w:pStyle w:val="TAC"/>
              <w:jc w:val="both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2D7718">
              <w:rPr>
                <w:rFonts w:ascii="Times New Roman" w:eastAsia="宋体" w:hAnsi="Times New Roman"/>
                <w:sz w:val="20"/>
                <w:lang w:eastAsia="zh-CN"/>
              </w:rPr>
              <w:t>Option 2: TDLA30-10</w:t>
            </w:r>
          </w:p>
          <w:p w14:paraId="17E918A9" w14:textId="663F7E84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Option 3: TDLC300-100</w:t>
            </w:r>
          </w:p>
        </w:tc>
      </w:tr>
      <w:tr w:rsidR="003B2765" w:rsidRPr="002D7718" w14:paraId="1BC3568C" w14:textId="77777777" w:rsidTr="007811C5">
        <w:trPr>
          <w:trHeight w:hRule="exact" w:val="284"/>
        </w:trPr>
        <w:tc>
          <w:tcPr>
            <w:tcW w:w="4673" w:type="dxa"/>
            <w:gridSpan w:val="2"/>
            <w:vAlign w:val="center"/>
          </w:tcPr>
          <w:p w14:paraId="284EE9BD" w14:textId="0A8CBAAC" w:rsidR="003B2765" w:rsidRPr="002D7718" w:rsidRDefault="003B2765" w:rsidP="007811C5">
            <w:pPr>
              <w:jc w:val="both"/>
              <w:rPr>
                <w:rFonts w:eastAsia="宋体"/>
                <w:lang w:eastAsia="zh-CN"/>
              </w:rPr>
            </w:pPr>
            <w:r w:rsidRPr="002D7718">
              <w:rPr>
                <w:rFonts w:eastAsia="宋体"/>
                <w:lang w:eastAsia="zh-CN"/>
              </w:rPr>
              <w:t>Rank</w:t>
            </w:r>
          </w:p>
        </w:tc>
        <w:tc>
          <w:tcPr>
            <w:tcW w:w="4958" w:type="dxa"/>
            <w:vAlign w:val="center"/>
          </w:tcPr>
          <w:p w14:paraId="45E921D2" w14:textId="40AB4A8B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Fixed rank 4,5,6</w:t>
            </w:r>
          </w:p>
        </w:tc>
      </w:tr>
      <w:tr w:rsidR="003B2765" w:rsidRPr="002D7718" w14:paraId="01859353" w14:textId="77777777" w:rsidTr="007811C5">
        <w:trPr>
          <w:trHeight w:hRule="exact" w:val="284"/>
        </w:trPr>
        <w:tc>
          <w:tcPr>
            <w:tcW w:w="4673" w:type="dxa"/>
            <w:gridSpan w:val="2"/>
            <w:vAlign w:val="center"/>
          </w:tcPr>
          <w:p w14:paraId="53ED54CD" w14:textId="609BABCF" w:rsidR="003B2765" w:rsidRPr="002D7718" w:rsidRDefault="003B2765" w:rsidP="007811C5">
            <w:pPr>
              <w:jc w:val="both"/>
              <w:rPr>
                <w:lang w:eastAsia="zh-CN"/>
              </w:rPr>
            </w:pPr>
            <w:r w:rsidRPr="002D7718">
              <w:rPr>
                <w:lang w:eastAsia="zh-CN"/>
              </w:rPr>
              <w:t>MCS</w:t>
            </w:r>
          </w:p>
        </w:tc>
        <w:tc>
          <w:tcPr>
            <w:tcW w:w="4958" w:type="dxa"/>
            <w:vAlign w:val="center"/>
          </w:tcPr>
          <w:p w14:paraId="2772FDF6" w14:textId="2E09B0F4" w:rsidR="003B2765" w:rsidRPr="002D7718" w:rsidRDefault="003B2765" w:rsidP="007811C5">
            <w:pPr>
              <w:jc w:val="both"/>
            </w:pPr>
            <w:r w:rsidRPr="002D7718">
              <w:rPr>
                <w:lang w:eastAsia="zh-CN"/>
              </w:rPr>
              <w:t>Adaptive MCS (target BLER 10%)</w:t>
            </w:r>
          </w:p>
        </w:tc>
      </w:tr>
      <w:tr w:rsidR="003B2765" w:rsidRPr="002D7718" w14:paraId="3E63477D" w14:textId="77777777" w:rsidTr="007811C5">
        <w:trPr>
          <w:trHeight w:hRule="exact" w:val="284"/>
        </w:trPr>
        <w:tc>
          <w:tcPr>
            <w:tcW w:w="2101" w:type="dxa"/>
            <w:vMerge w:val="restart"/>
            <w:vAlign w:val="center"/>
          </w:tcPr>
          <w:p w14:paraId="0B8D09C9" w14:textId="2D961108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PDSCH configuration</w:t>
            </w:r>
          </w:p>
        </w:tc>
        <w:tc>
          <w:tcPr>
            <w:tcW w:w="2572" w:type="dxa"/>
            <w:vAlign w:val="center"/>
          </w:tcPr>
          <w:p w14:paraId="3BD6B702" w14:textId="1688E9D9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Mapping type</w:t>
            </w:r>
          </w:p>
        </w:tc>
        <w:tc>
          <w:tcPr>
            <w:tcW w:w="4958" w:type="dxa"/>
            <w:vAlign w:val="center"/>
          </w:tcPr>
          <w:p w14:paraId="3CBD1F37" w14:textId="5EAA7A03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Type A</w:t>
            </w:r>
          </w:p>
        </w:tc>
      </w:tr>
      <w:tr w:rsidR="003B2765" w:rsidRPr="002D7718" w14:paraId="1EF0B431" w14:textId="77777777" w:rsidTr="007811C5">
        <w:trPr>
          <w:trHeight w:hRule="exact" w:val="284"/>
        </w:trPr>
        <w:tc>
          <w:tcPr>
            <w:tcW w:w="2101" w:type="dxa"/>
            <w:vMerge/>
            <w:vAlign w:val="center"/>
          </w:tcPr>
          <w:p w14:paraId="20D61487" w14:textId="77777777" w:rsidR="003B2765" w:rsidRPr="002D7718" w:rsidRDefault="003B2765" w:rsidP="007811C5">
            <w:pPr>
              <w:jc w:val="both"/>
            </w:pPr>
          </w:p>
        </w:tc>
        <w:tc>
          <w:tcPr>
            <w:tcW w:w="2572" w:type="dxa"/>
            <w:vAlign w:val="center"/>
          </w:tcPr>
          <w:p w14:paraId="6BE7CD3A" w14:textId="1D7FEA7F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 xml:space="preserve">Starting symbol </w:t>
            </w:r>
          </w:p>
        </w:tc>
        <w:tc>
          <w:tcPr>
            <w:tcW w:w="4958" w:type="dxa"/>
            <w:vAlign w:val="center"/>
          </w:tcPr>
          <w:p w14:paraId="4FDE51B0" w14:textId="4D17C0A5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2</w:t>
            </w:r>
          </w:p>
        </w:tc>
      </w:tr>
      <w:tr w:rsidR="003B2765" w:rsidRPr="002D7718" w14:paraId="110BFB26" w14:textId="77777777" w:rsidTr="007811C5">
        <w:trPr>
          <w:trHeight w:hRule="exact" w:val="284"/>
        </w:trPr>
        <w:tc>
          <w:tcPr>
            <w:tcW w:w="2101" w:type="dxa"/>
            <w:vMerge/>
            <w:vAlign w:val="center"/>
          </w:tcPr>
          <w:p w14:paraId="1530A78A" w14:textId="77777777" w:rsidR="003B2765" w:rsidRPr="002D7718" w:rsidRDefault="003B2765" w:rsidP="007811C5">
            <w:pPr>
              <w:jc w:val="both"/>
            </w:pPr>
          </w:p>
        </w:tc>
        <w:tc>
          <w:tcPr>
            <w:tcW w:w="2572" w:type="dxa"/>
            <w:vAlign w:val="center"/>
          </w:tcPr>
          <w:p w14:paraId="740E456C" w14:textId="4F53DA9C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Length</w:t>
            </w:r>
          </w:p>
        </w:tc>
        <w:tc>
          <w:tcPr>
            <w:tcW w:w="4958" w:type="dxa"/>
            <w:vAlign w:val="center"/>
          </w:tcPr>
          <w:p w14:paraId="06980532" w14:textId="234667F0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zh-CN"/>
              </w:rPr>
              <w:t>12</w:t>
            </w:r>
          </w:p>
        </w:tc>
      </w:tr>
      <w:tr w:rsidR="003B2765" w:rsidRPr="002D7718" w14:paraId="27D8D919" w14:textId="77777777" w:rsidTr="007811C5">
        <w:trPr>
          <w:trHeight w:hRule="exact" w:val="284"/>
        </w:trPr>
        <w:tc>
          <w:tcPr>
            <w:tcW w:w="2101" w:type="dxa"/>
            <w:vMerge/>
            <w:vAlign w:val="center"/>
          </w:tcPr>
          <w:p w14:paraId="5841A8D1" w14:textId="77777777" w:rsidR="003B2765" w:rsidRPr="002D7718" w:rsidRDefault="003B2765" w:rsidP="007811C5">
            <w:pPr>
              <w:jc w:val="both"/>
            </w:pPr>
          </w:p>
        </w:tc>
        <w:tc>
          <w:tcPr>
            <w:tcW w:w="2572" w:type="dxa"/>
            <w:vAlign w:val="center"/>
          </w:tcPr>
          <w:p w14:paraId="6A5B9717" w14:textId="5EF66FA8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</w:rPr>
              <w:t>PRB bundling size</w:t>
            </w:r>
          </w:p>
        </w:tc>
        <w:tc>
          <w:tcPr>
            <w:tcW w:w="4958" w:type="dxa"/>
            <w:vAlign w:val="center"/>
          </w:tcPr>
          <w:p w14:paraId="69F64598" w14:textId="5F0E2E8A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</w:rPr>
              <w:t>2</w:t>
            </w:r>
          </w:p>
        </w:tc>
      </w:tr>
      <w:tr w:rsidR="003B2765" w:rsidRPr="002D7718" w14:paraId="58B3B966" w14:textId="77777777" w:rsidTr="007811C5">
        <w:trPr>
          <w:trHeight w:hRule="exact" w:val="284"/>
        </w:trPr>
        <w:tc>
          <w:tcPr>
            <w:tcW w:w="2101" w:type="dxa"/>
            <w:vMerge/>
            <w:vAlign w:val="center"/>
          </w:tcPr>
          <w:p w14:paraId="2B069EC7" w14:textId="77777777" w:rsidR="003B2765" w:rsidRPr="002D7718" w:rsidRDefault="003B2765" w:rsidP="007811C5">
            <w:pPr>
              <w:jc w:val="both"/>
            </w:pPr>
          </w:p>
        </w:tc>
        <w:tc>
          <w:tcPr>
            <w:tcW w:w="2572" w:type="dxa"/>
            <w:vAlign w:val="center"/>
          </w:tcPr>
          <w:p w14:paraId="253394C2" w14:textId="2F2669D5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ja-JP"/>
              </w:rPr>
              <w:t>VRB-to-PRB mapping type</w:t>
            </w:r>
          </w:p>
        </w:tc>
        <w:tc>
          <w:tcPr>
            <w:tcW w:w="4958" w:type="dxa"/>
            <w:vAlign w:val="center"/>
          </w:tcPr>
          <w:p w14:paraId="3805FC7B" w14:textId="3E1C417E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</w:rPr>
              <w:t>Non-interleaved</w:t>
            </w:r>
          </w:p>
        </w:tc>
      </w:tr>
      <w:tr w:rsidR="003B2765" w:rsidRPr="002D7718" w14:paraId="0D7CE5B7" w14:textId="77777777" w:rsidTr="007811C5">
        <w:trPr>
          <w:trHeight w:hRule="exact" w:val="284"/>
        </w:trPr>
        <w:tc>
          <w:tcPr>
            <w:tcW w:w="2101" w:type="dxa"/>
            <w:vMerge/>
            <w:vAlign w:val="center"/>
          </w:tcPr>
          <w:p w14:paraId="19B247F3" w14:textId="77777777" w:rsidR="003B2765" w:rsidRPr="002D7718" w:rsidRDefault="003B2765" w:rsidP="007811C5">
            <w:pPr>
              <w:jc w:val="both"/>
            </w:pPr>
          </w:p>
        </w:tc>
        <w:tc>
          <w:tcPr>
            <w:tcW w:w="2572" w:type="dxa"/>
            <w:vAlign w:val="center"/>
          </w:tcPr>
          <w:p w14:paraId="67C5C91B" w14:textId="6FB6D622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  <w:lang w:eastAsia="ja-JP"/>
              </w:rPr>
              <w:t>Precoding</w:t>
            </w:r>
          </w:p>
        </w:tc>
        <w:tc>
          <w:tcPr>
            <w:tcW w:w="4958" w:type="dxa"/>
            <w:vAlign w:val="center"/>
          </w:tcPr>
          <w:p w14:paraId="677EFB55" w14:textId="5D09650D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</w:rPr>
              <w:t>Rel-15 Type I</w:t>
            </w:r>
          </w:p>
        </w:tc>
      </w:tr>
      <w:tr w:rsidR="003B2765" w:rsidRPr="002D7718" w14:paraId="135BED60" w14:textId="77777777" w:rsidTr="007811C5">
        <w:trPr>
          <w:trHeight w:hRule="exact" w:val="284"/>
        </w:trPr>
        <w:tc>
          <w:tcPr>
            <w:tcW w:w="2101" w:type="dxa"/>
            <w:vMerge w:val="restart"/>
            <w:vAlign w:val="center"/>
          </w:tcPr>
          <w:p w14:paraId="7C71792B" w14:textId="7D79A053" w:rsidR="003B2765" w:rsidRPr="002D7718" w:rsidRDefault="003B2765" w:rsidP="003A45D5">
            <w:r w:rsidRPr="002D7718">
              <w:rPr>
                <w:rFonts w:eastAsia="宋体"/>
              </w:rPr>
              <w:t>PDSCH DMRS configuration</w:t>
            </w:r>
          </w:p>
        </w:tc>
        <w:tc>
          <w:tcPr>
            <w:tcW w:w="2572" w:type="dxa"/>
            <w:vAlign w:val="center"/>
          </w:tcPr>
          <w:p w14:paraId="6ACB3EE5" w14:textId="4708BC1F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</w:rPr>
              <w:t>DMRS Type</w:t>
            </w:r>
          </w:p>
        </w:tc>
        <w:tc>
          <w:tcPr>
            <w:tcW w:w="4958" w:type="dxa"/>
            <w:vAlign w:val="center"/>
          </w:tcPr>
          <w:p w14:paraId="2842524C" w14:textId="79932EEA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</w:rPr>
              <w:t>Type 1</w:t>
            </w:r>
          </w:p>
        </w:tc>
      </w:tr>
      <w:tr w:rsidR="003B2765" w:rsidRPr="002D7718" w14:paraId="40E003AD" w14:textId="77777777" w:rsidTr="00175284">
        <w:trPr>
          <w:trHeight w:hRule="exact" w:val="489"/>
        </w:trPr>
        <w:tc>
          <w:tcPr>
            <w:tcW w:w="2101" w:type="dxa"/>
            <w:vMerge/>
            <w:vAlign w:val="center"/>
          </w:tcPr>
          <w:p w14:paraId="1EBCB8C0" w14:textId="77777777" w:rsidR="003B2765" w:rsidRPr="002D7718" w:rsidRDefault="003B2765" w:rsidP="007811C5">
            <w:pPr>
              <w:jc w:val="both"/>
              <w:rPr>
                <w:rFonts w:eastAsia="宋体"/>
              </w:rPr>
            </w:pPr>
          </w:p>
        </w:tc>
        <w:tc>
          <w:tcPr>
            <w:tcW w:w="2572" w:type="dxa"/>
            <w:vAlign w:val="center"/>
          </w:tcPr>
          <w:p w14:paraId="49084E4E" w14:textId="3525D717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</w:rPr>
              <w:t>DMRS Configurations</w:t>
            </w:r>
          </w:p>
        </w:tc>
        <w:tc>
          <w:tcPr>
            <w:tcW w:w="4958" w:type="dxa"/>
            <w:vAlign w:val="center"/>
          </w:tcPr>
          <w:p w14:paraId="1E7BCBA2" w14:textId="2A06194C" w:rsidR="003B2765" w:rsidRPr="002D7718" w:rsidRDefault="003B2765" w:rsidP="007811C5">
            <w:pPr>
              <w:pStyle w:val="TAC"/>
              <w:jc w:val="both"/>
              <w:rPr>
                <w:rFonts w:ascii="Times New Roman" w:eastAsia="Times New Roman" w:hAnsi="Times New Roman"/>
                <w:sz w:val="20"/>
                <w:lang w:eastAsia="en-US"/>
              </w:rPr>
            </w:pPr>
            <w:r w:rsidRPr="002D7718">
              <w:rPr>
                <w:rFonts w:ascii="Times New Roman" w:hAnsi="Times New Roman"/>
                <w:sz w:val="20"/>
                <w:lang w:eastAsia="en-US"/>
              </w:rPr>
              <w:t>Option 1: [1+1(4L), 2+0(6L)] -&gt; TDLA30-10</w:t>
            </w:r>
          </w:p>
          <w:p w14:paraId="5EB0D4C9" w14:textId="6DCD18B1" w:rsidR="003B2765" w:rsidRPr="002D7718" w:rsidRDefault="003B2765" w:rsidP="007811C5">
            <w:pPr>
              <w:jc w:val="both"/>
            </w:pPr>
            <w:r w:rsidRPr="002D7718">
              <w:t>Option 2: [2+2(4L), 2+2(6L)] -&gt;TDLC300-100</w:t>
            </w:r>
          </w:p>
        </w:tc>
      </w:tr>
      <w:tr w:rsidR="003B2765" w:rsidRPr="002D7718" w14:paraId="66F80A72" w14:textId="77777777" w:rsidTr="007811C5">
        <w:trPr>
          <w:trHeight w:hRule="exact" w:val="284"/>
        </w:trPr>
        <w:tc>
          <w:tcPr>
            <w:tcW w:w="2101" w:type="dxa"/>
            <w:vMerge/>
            <w:vAlign w:val="center"/>
          </w:tcPr>
          <w:p w14:paraId="33552141" w14:textId="77777777" w:rsidR="003B2765" w:rsidRPr="002D7718" w:rsidRDefault="003B2765" w:rsidP="007811C5">
            <w:pPr>
              <w:jc w:val="both"/>
              <w:rPr>
                <w:rFonts w:eastAsia="宋体"/>
              </w:rPr>
            </w:pPr>
          </w:p>
        </w:tc>
        <w:tc>
          <w:tcPr>
            <w:tcW w:w="2572" w:type="dxa"/>
            <w:vAlign w:val="center"/>
          </w:tcPr>
          <w:p w14:paraId="63E98D42" w14:textId="07B9616E" w:rsidR="003B2765" w:rsidRPr="002D7718" w:rsidRDefault="003B2765" w:rsidP="007811C5">
            <w:pPr>
              <w:jc w:val="both"/>
            </w:pPr>
            <w:r w:rsidRPr="002D7718">
              <w:rPr>
                <w:rFonts w:eastAsia="宋体"/>
              </w:rPr>
              <w:t>Precoding</w:t>
            </w:r>
          </w:p>
        </w:tc>
        <w:tc>
          <w:tcPr>
            <w:tcW w:w="4958" w:type="dxa"/>
            <w:vAlign w:val="center"/>
          </w:tcPr>
          <w:p w14:paraId="11DD043B" w14:textId="522D6EA1" w:rsidR="003B2765" w:rsidRPr="002D7718" w:rsidRDefault="003B2765" w:rsidP="007811C5">
            <w:pPr>
              <w:jc w:val="both"/>
            </w:pPr>
            <w:r w:rsidRPr="002D7718">
              <w:t>Random</w:t>
            </w:r>
            <w:r w:rsidR="003A45D5" w:rsidRPr="002D7718">
              <w:t>, NCB, CB</w:t>
            </w:r>
          </w:p>
        </w:tc>
      </w:tr>
      <w:tr w:rsidR="001F315D" w:rsidRPr="00B111C8" w14:paraId="241E4ECB" w14:textId="77777777" w:rsidTr="007811C5">
        <w:trPr>
          <w:trHeight w:hRule="exact" w:val="4108"/>
        </w:trPr>
        <w:tc>
          <w:tcPr>
            <w:tcW w:w="4673" w:type="dxa"/>
            <w:gridSpan w:val="2"/>
            <w:vAlign w:val="center"/>
          </w:tcPr>
          <w:p w14:paraId="1BE2B07A" w14:textId="6003E1D0" w:rsidR="001F315D" w:rsidRPr="002D7718" w:rsidRDefault="001F315D" w:rsidP="007811C5">
            <w:pPr>
              <w:jc w:val="both"/>
            </w:pPr>
            <w:r w:rsidRPr="002D7718">
              <w:lastRenderedPageBreak/>
              <w:t>UE Correlation matrix</w:t>
            </w:r>
          </w:p>
        </w:tc>
        <w:tc>
          <w:tcPr>
            <w:tcW w:w="4958" w:type="dxa"/>
            <w:vAlign w:val="center"/>
          </w:tcPr>
          <w:p w14:paraId="58349AF5" w14:textId="4AAC8E74" w:rsidR="001F315D" w:rsidRPr="002D7718" w:rsidRDefault="00A72F6D" w:rsidP="007811C5">
            <w:pPr>
              <w:spacing w:after="0"/>
              <w:jc w:val="both"/>
              <w:rPr>
                <w:lang w:val="en-US"/>
              </w:rPr>
            </w:pPr>
            <w:r w:rsidRPr="002D7718">
              <w:rPr>
                <w:lang w:val="en-US"/>
              </w:rPr>
              <w:t>Cor</w:t>
            </w:r>
            <w:r w:rsidR="001F315D" w:rsidRPr="002D7718">
              <w:rPr>
                <w:lang w:val="en-US"/>
              </w:rPr>
              <w:t xml:space="preserve"> 1:</w:t>
            </w:r>
          </w:p>
          <w:p w14:paraId="38EB973D" w14:textId="77777777" w:rsidR="001F315D" w:rsidRPr="002D7718" w:rsidRDefault="001F315D" w:rsidP="007811C5">
            <w:pPr>
              <w:jc w:val="both"/>
            </w:pPr>
            <w:r w:rsidRPr="002D7718">
              <w:rPr>
                <w:noProof/>
              </w:rPr>
              <w:drawing>
                <wp:inline distT="0" distB="0" distL="0" distR="0" wp14:anchorId="3CB1C92D" wp14:editId="5AD416A7">
                  <wp:extent cx="2655418" cy="114773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949" cy="1150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102838" w14:textId="4D5712AC" w:rsidR="001F315D" w:rsidRPr="002D7718" w:rsidRDefault="001C550A" w:rsidP="007811C5">
            <w:pPr>
              <w:spacing w:after="0"/>
              <w:jc w:val="both"/>
            </w:pPr>
            <w:r w:rsidRPr="002D7718">
              <w:rPr>
                <w:lang w:val="en-US"/>
              </w:rPr>
              <w:t>Cor</w:t>
            </w:r>
            <w:r w:rsidR="001F315D" w:rsidRPr="002D7718">
              <w:rPr>
                <w:lang w:val="en-US"/>
              </w:rPr>
              <w:t xml:space="preserve"> 2:</w:t>
            </w:r>
          </w:p>
          <w:p w14:paraId="629909EA" w14:textId="703921CE" w:rsidR="001F315D" w:rsidRPr="00B111C8" w:rsidRDefault="00BB1848" w:rsidP="007811C5">
            <w:pPr>
              <w:jc w:val="both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0.15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</m:m>
                      </m:e>
                    </m:eqArr>
                  </m:e>
                </m:d>
              </m:oMath>
            </m:oMathPara>
          </w:p>
        </w:tc>
      </w:tr>
    </w:tbl>
    <w:p w14:paraId="1BAE116A" w14:textId="77777777" w:rsidR="00E60D2E" w:rsidRPr="00E60D2E" w:rsidRDefault="00E60D2E" w:rsidP="00E60D2E"/>
    <w:p w14:paraId="5897E693" w14:textId="6A6A3F0C" w:rsidR="001765B0" w:rsidRPr="00E845F9" w:rsidRDefault="002B5633" w:rsidP="00E845F9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D71673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</w:t>
      </w:r>
      <w:r w:rsidR="00E62629">
        <w:rPr>
          <w:rFonts w:eastAsiaTheme="minorEastAsia"/>
          <w:lang w:eastAsia="zh-CN"/>
        </w:rPr>
        <w:t>TDL-A</w:t>
      </w:r>
      <w:r w:rsidR="0039697B">
        <w:rPr>
          <w:rFonts w:eastAsiaTheme="minorEastAsia"/>
          <w:lang w:eastAsia="zh-CN"/>
        </w:rPr>
        <w:t xml:space="preserve"> results</w:t>
      </w:r>
    </w:p>
    <w:p w14:paraId="6D01BFAA" w14:textId="039DC6E9" w:rsidR="001765B0" w:rsidRPr="00951118" w:rsidRDefault="004C78BA" w:rsidP="00951118">
      <w:pPr>
        <w:pStyle w:val="3"/>
        <w:ind w:left="720" w:hanging="720"/>
        <w:rPr>
          <w:szCs w:val="18"/>
          <w:lang w:val="sv-SE" w:eastAsia="zh-CN"/>
        </w:rPr>
      </w:pPr>
      <w:r>
        <w:rPr>
          <w:szCs w:val="18"/>
          <w:lang w:val="sv-SE" w:eastAsia="zh-CN"/>
        </w:rPr>
        <w:t xml:space="preserve">2.1.1 NCB </w:t>
      </w:r>
      <w:r w:rsidR="006B1A92">
        <w:rPr>
          <w:szCs w:val="18"/>
          <w:lang w:val="sv-SE" w:eastAsia="zh-CN"/>
        </w:rPr>
        <w:t>8Tx</w:t>
      </w:r>
    </w:p>
    <w:p w14:paraId="220C5493" w14:textId="6D43E930" w:rsidR="001765B0" w:rsidRDefault="007A489D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155CE52" wp14:editId="478724A1">
            <wp:extent cx="6122035" cy="247269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7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079A7" w14:textId="24DF8385" w:rsidR="00E845F9" w:rsidRDefault="00E845F9" w:rsidP="00E845F9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 Throughput for UE correlation option 1</w:t>
      </w:r>
      <w:r w:rsidR="003A45D5">
        <w:rPr>
          <w:rFonts w:eastAsiaTheme="minorEastAsia"/>
          <w:lang w:eastAsia="zh-CN"/>
        </w:rPr>
        <w:t xml:space="preserve"> and 2 </w:t>
      </w:r>
      <w:r w:rsidR="00BE46B8">
        <w:rPr>
          <w:rFonts w:eastAsiaTheme="minorEastAsia"/>
          <w:lang w:eastAsia="zh-CN"/>
        </w:rPr>
        <w:t>with</w:t>
      </w:r>
      <w:r w:rsidR="003A45D5">
        <w:rPr>
          <w:rFonts w:eastAsiaTheme="minorEastAsia"/>
          <w:lang w:eastAsia="zh-CN"/>
        </w:rPr>
        <w:t xml:space="preserve"> TDL-A </w:t>
      </w:r>
      <w:r w:rsidR="003A45D5" w:rsidRPr="00A72F6D">
        <w:rPr>
          <w:rFonts w:eastAsiaTheme="minorEastAsia"/>
          <w:highlight w:val="yellow"/>
          <w:lang w:eastAsia="zh-CN"/>
        </w:rPr>
        <w:t>8Tx</w:t>
      </w:r>
      <w:r w:rsidR="003A45D5">
        <w:rPr>
          <w:rFonts w:eastAsiaTheme="minorEastAsia"/>
          <w:lang w:eastAsia="zh-CN"/>
        </w:rPr>
        <w:t xml:space="preserve"> and </w:t>
      </w:r>
      <w:r w:rsidR="003A45D5" w:rsidRPr="00CF5D0A">
        <w:rPr>
          <w:rFonts w:eastAsiaTheme="minorEastAsia"/>
          <w:highlight w:val="yellow"/>
          <w:lang w:eastAsia="zh-CN"/>
        </w:rPr>
        <w:t>NCB</w:t>
      </w:r>
      <w:r w:rsidR="003A45D5">
        <w:rPr>
          <w:rFonts w:eastAsiaTheme="minorEastAsia"/>
          <w:lang w:eastAsia="zh-CN"/>
        </w:rPr>
        <w:t xml:space="preserve"> precoding</w:t>
      </w:r>
    </w:p>
    <w:p w14:paraId="40C1F4C3" w14:textId="4FF3A1AA" w:rsidR="00951118" w:rsidRDefault="00951118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6F3A04B4" w14:textId="50C3C825" w:rsidR="00951118" w:rsidRDefault="00951118" w:rsidP="00951118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better performance than rank 5/4 when SNR is </w:t>
      </w:r>
      <w:r w:rsidR="00B15DE3"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15dB</w:t>
      </w:r>
      <w:r w:rsidR="00DD098B">
        <w:rPr>
          <w:rFonts w:eastAsiaTheme="minorEastAsia"/>
          <w:b/>
          <w:lang w:eastAsia="zh-CN"/>
        </w:rPr>
        <w:t xml:space="preserve"> with NCB 8Tx</w:t>
      </w:r>
      <w:r w:rsidR="009A672F" w:rsidRPr="009A672F">
        <w:rPr>
          <w:rFonts w:eastAsiaTheme="minorEastAsia"/>
          <w:b/>
          <w:lang w:eastAsia="zh-CN"/>
        </w:rPr>
        <w:t xml:space="preserve"> </w:t>
      </w:r>
      <w:r w:rsidR="009A672F">
        <w:rPr>
          <w:rFonts w:eastAsiaTheme="minorEastAsia"/>
          <w:b/>
          <w:lang w:eastAsia="zh-CN"/>
        </w:rPr>
        <w:t>in TDL-A</w:t>
      </w:r>
      <w:r w:rsidRPr="00951118">
        <w:rPr>
          <w:rFonts w:eastAsiaTheme="minorEastAsia"/>
          <w:b/>
          <w:lang w:eastAsia="zh-CN"/>
        </w:rPr>
        <w:t>.</w:t>
      </w:r>
    </w:p>
    <w:p w14:paraId="2108A4AE" w14:textId="0B17E974" w:rsidR="001765B0" w:rsidRDefault="001765B0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66E83ED2" w14:textId="097F1283" w:rsidR="001765B0" w:rsidRPr="00175284" w:rsidRDefault="006B1A92" w:rsidP="00175284">
      <w:pPr>
        <w:pStyle w:val="3"/>
        <w:ind w:left="720" w:hanging="720"/>
        <w:rPr>
          <w:szCs w:val="18"/>
          <w:lang w:val="sv-SE" w:eastAsia="zh-CN"/>
        </w:rPr>
      </w:pPr>
      <w:r>
        <w:rPr>
          <w:szCs w:val="18"/>
          <w:lang w:val="sv-SE" w:eastAsia="zh-CN"/>
        </w:rPr>
        <w:lastRenderedPageBreak/>
        <w:t>2.1.</w:t>
      </w:r>
      <w:r w:rsidR="006D687A">
        <w:rPr>
          <w:szCs w:val="18"/>
          <w:lang w:val="sv-SE" w:eastAsia="zh-CN"/>
        </w:rPr>
        <w:t>2</w:t>
      </w:r>
      <w:r>
        <w:rPr>
          <w:szCs w:val="18"/>
          <w:lang w:val="sv-SE" w:eastAsia="zh-CN"/>
        </w:rPr>
        <w:t xml:space="preserve"> NCB 16Tx</w:t>
      </w:r>
    </w:p>
    <w:p w14:paraId="04CE3C34" w14:textId="4D76CE85" w:rsidR="001765B0" w:rsidRDefault="00757E74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1DDA772" wp14:editId="7FCCD71B">
            <wp:extent cx="6122035" cy="23907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D4D79" w14:textId="0A080FFA" w:rsidR="00BE46B8" w:rsidRDefault="00BE46B8" w:rsidP="00BE46B8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2 Throughput for UE correlation option 1 and 2 with TDL-A </w:t>
      </w:r>
      <w:r w:rsidR="00A72F6D" w:rsidRPr="00A72F6D">
        <w:rPr>
          <w:rFonts w:eastAsiaTheme="minorEastAsia"/>
          <w:highlight w:val="yellow"/>
          <w:lang w:eastAsia="zh-CN"/>
        </w:rPr>
        <w:t>16</w:t>
      </w:r>
      <w:r w:rsidRPr="00A72F6D">
        <w:rPr>
          <w:rFonts w:eastAsiaTheme="minorEastAsia"/>
          <w:highlight w:val="yellow"/>
          <w:lang w:eastAsia="zh-CN"/>
        </w:rPr>
        <w:t>Tx</w:t>
      </w:r>
      <w:r>
        <w:rPr>
          <w:rFonts w:eastAsiaTheme="minorEastAsia"/>
          <w:lang w:eastAsia="zh-CN"/>
        </w:rPr>
        <w:t xml:space="preserve"> and </w:t>
      </w:r>
      <w:r w:rsidRPr="00CF5D0A">
        <w:rPr>
          <w:rFonts w:eastAsiaTheme="minorEastAsia"/>
          <w:highlight w:val="yellow"/>
          <w:lang w:eastAsia="zh-CN"/>
        </w:rPr>
        <w:t>NCB</w:t>
      </w:r>
      <w:r>
        <w:rPr>
          <w:rFonts w:eastAsiaTheme="minorEastAsia"/>
          <w:lang w:eastAsia="zh-CN"/>
        </w:rPr>
        <w:t xml:space="preserve"> precoding</w:t>
      </w:r>
    </w:p>
    <w:p w14:paraId="7259A71C" w14:textId="77777777" w:rsidR="00431401" w:rsidRDefault="00431401" w:rsidP="00BE46B8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</w:p>
    <w:p w14:paraId="26A38701" w14:textId="37A987F0" w:rsidR="00DD098B" w:rsidRDefault="00DD098B" w:rsidP="00DD098B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</w:t>
      </w:r>
      <w:r w:rsidR="00C07E84"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better performance than rank 5/4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 w:rsidR="00840FB9">
        <w:rPr>
          <w:rFonts w:eastAsiaTheme="minorEastAsia"/>
          <w:b/>
          <w:lang w:eastAsia="zh-CN"/>
        </w:rPr>
        <w:t>5</w:t>
      </w:r>
      <w:r w:rsidRPr="00951118">
        <w:rPr>
          <w:rFonts w:eastAsiaTheme="minorEastAsia"/>
          <w:b/>
          <w:lang w:eastAsia="zh-CN"/>
        </w:rPr>
        <w:t>dB</w:t>
      </w:r>
      <w:r>
        <w:rPr>
          <w:rFonts w:eastAsiaTheme="minorEastAsia"/>
          <w:b/>
          <w:lang w:eastAsia="zh-CN"/>
        </w:rPr>
        <w:t xml:space="preserve"> with NCB </w:t>
      </w:r>
      <w:r w:rsidR="00840FB9">
        <w:rPr>
          <w:rFonts w:eastAsiaTheme="minorEastAsia"/>
          <w:b/>
          <w:lang w:eastAsia="zh-CN"/>
        </w:rPr>
        <w:t>16</w:t>
      </w:r>
      <w:r>
        <w:rPr>
          <w:rFonts w:eastAsiaTheme="minorEastAsia"/>
          <w:b/>
          <w:lang w:eastAsia="zh-CN"/>
        </w:rPr>
        <w:t>Tx</w:t>
      </w:r>
      <w:r w:rsidR="009A672F" w:rsidRPr="009A672F">
        <w:rPr>
          <w:rFonts w:eastAsiaTheme="minorEastAsia"/>
          <w:b/>
          <w:lang w:eastAsia="zh-CN"/>
        </w:rPr>
        <w:t xml:space="preserve"> </w:t>
      </w:r>
      <w:r w:rsidR="009A672F">
        <w:rPr>
          <w:rFonts w:eastAsiaTheme="minorEastAsia"/>
          <w:b/>
          <w:lang w:eastAsia="zh-CN"/>
        </w:rPr>
        <w:t>in TDL-A</w:t>
      </w:r>
      <w:r w:rsidRPr="00951118">
        <w:rPr>
          <w:rFonts w:eastAsiaTheme="minorEastAsia"/>
          <w:b/>
          <w:lang w:eastAsia="zh-CN"/>
        </w:rPr>
        <w:t>.</w:t>
      </w:r>
    </w:p>
    <w:p w14:paraId="5B154678" w14:textId="62271BE8" w:rsidR="00BE46B8" w:rsidRPr="00DD098B" w:rsidRDefault="00BE46B8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22DF3FA4" w14:textId="05636E46" w:rsidR="00CF5D0A" w:rsidRDefault="00CF5D0A" w:rsidP="00CF5D0A">
      <w:pPr>
        <w:pStyle w:val="3"/>
        <w:ind w:left="720" w:hanging="720"/>
        <w:rPr>
          <w:szCs w:val="18"/>
          <w:lang w:val="sv-SE" w:eastAsia="zh-CN"/>
        </w:rPr>
      </w:pPr>
      <w:r>
        <w:rPr>
          <w:szCs w:val="18"/>
          <w:lang w:val="sv-SE" w:eastAsia="zh-CN"/>
        </w:rPr>
        <w:t>2.1.</w:t>
      </w:r>
      <w:r w:rsidR="006D687A">
        <w:rPr>
          <w:szCs w:val="18"/>
          <w:lang w:val="sv-SE" w:eastAsia="zh-CN"/>
        </w:rPr>
        <w:t>3</w:t>
      </w:r>
      <w:r>
        <w:rPr>
          <w:szCs w:val="18"/>
          <w:lang w:val="sv-SE" w:eastAsia="zh-CN"/>
        </w:rPr>
        <w:t xml:space="preserve"> CB 8Tx</w:t>
      </w:r>
    </w:p>
    <w:p w14:paraId="528A307F" w14:textId="266E9C8C" w:rsidR="00FB4F03" w:rsidRPr="00FB4F03" w:rsidRDefault="00FB4F03" w:rsidP="00FB4F03">
      <w:pPr>
        <w:rPr>
          <w:rFonts w:eastAsiaTheme="minorEastAsia"/>
          <w:lang w:val="sv-SE" w:eastAsia="zh-CN"/>
        </w:rPr>
      </w:pPr>
      <w:r>
        <w:rPr>
          <w:noProof/>
        </w:rPr>
        <w:drawing>
          <wp:inline distT="0" distB="0" distL="0" distR="0" wp14:anchorId="7C787861" wp14:editId="00E66DC5">
            <wp:extent cx="6122035" cy="247459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11084" w14:textId="575E2D69" w:rsidR="00FB4F03" w:rsidRDefault="00FB4F03" w:rsidP="00FB4F03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970665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Throughput for UE correlation option 1 and 2 with TDL-A </w:t>
      </w:r>
      <w:r w:rsidRPr="00A72F6D">
        <w:rPr>
          <w:rFonts w:eastAsiaTheme="minorEastAsia"/>
          <w:highlight w:val="yellow"/>
          <w:lang w:eastAsia="zh-CN"/>
        </w:rPr>
        <w:t>8Tx</w:t>
      </w:r>
      <w:r>
        <w:rPr>
          <w:rFonts w:eastAsiaTheme="minorEastAsia"/>
          <w:lang w:eastAsia="zh-CN"/>
        </w:rPr>
        <w:t xml:space="preserve"> and </w:t>
      </w:r>
      <w:r w:rsidRPr="00CF5D0A">
        <w:rPr>
          <w:rFonts w:eastAsiaTheme="minorEastAsia"/>
          <w:highlight w:val="yellow"/>
          <w:lang w:eastAsia="zh-CN"/>
        </w:rPr>
        <w:t>CB</w:t>
      </w:r>
      <w:r>
        <w:rPr>
          <w:rFonts w:eastAsiaTheme="minorEastAsia"/>
          <w:lang w:eastAsia="zh-CN"/>
        </w:rPr>
        <w:t xml:space="preserve"> precoding</w:t>
      </w:r>
    </w:p>
    <w:p w14:paraId="11667690" w14:textId="4E83CF69" w:rsidR="00CF5D0A" w:rsidRDefault="00CF5D0A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1C6D15E8" w14:textId="4F3CE88A" w:rsidR="00C07E84" w:rsidRDefault="00C07E84" w:rsidP="00C07E84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better performance than rank 5/4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>
        <w:rPr>
          <w:rFonts w:eastAsiaTheme="minorEastAsia"/>
          <w:b/>
          <w:lang w:eastAsia="zh-CN"/>
        </w:rPr>
        <w:t>25</w:t>
      </w:r>
      <w:r w:rsidRPr="00951118">
        <w:rPr>
          <w:rFonts w:eastAsiaTheme="minorEastAsia"/>
          <w:b/>
          <w:lang w:eastAsia="zh-CN"/>
        </w:rPr>
        <w:t>dB</w:t>
      </w:r>
      <w:r>
        <w:rPr>
          <w:rFonts w:eastAsiaTheme="minorEastAsia"/>
          <w:b/>
          <w:lang w:eastAsia="zh-CN"/>
        </w:rPr>
        <w:t xml:space="preserve"> with CB 8Tx</w:t>
      </w:r>
      <w:r w:rsidR="009A672F" w:rsidRPr="009A672F">
        <w:rPr>
          <w:rFonts w:eastAsiaTheme="minorEastAsia"/>
          <w:b/>
          <w:lang w:eastAsia="zh-CN"/>
        </w:rPr>
        <w:t xml:space="preserve"> </w:t>
      </w:r>
      <w:r w:rsidR="009A672F">
        <w:rPr>
          <w:rFonts w:eastAsiaTheme="minorEastAsia"/>
          <w:b/>
          <w:lang w:eastAsia="zh-CN"/>
        </w:rPr>
        <w:t>in TDL-A</w:t>
      </w:r>
      <w:r w:rsidRPr="00951118">
        <w:rPr>
          <w:rFonts w:eastAsiaTheme="minorEastAsia"/>
          <w:b/>
          <w:lang w:eastAsia="zh-CN"/>
        </w:rPr>
        <w:t>.</w:t>
      </w:r>
    </w:p>
    <w:p w14:paraId="31B8DFC3" w14:textId="77777777" w:rsidR="00C07E84" w:rsidRPr="00C07E84" w:rsidRDefault="00C07E84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10CE73BD" w14:textId="4A045071" w:rsidR="00CF5D0A" w:rsidRPr="00FB4F03" w:rsidRDefault="00CF5D0A" w:rsidP="00CF5D0A">
      <w:pPr>
        <w:pStyle w:val="3"/>
        <w:ind w:left="720" w:hanging="720"/>
        <w:rPr>
          <w:szCs w:val="18"/>
          <w:lang w:eastAsia="zh-CN"/>
        </w:rPr>
      </w:pPr>
      <w:r>
        <w:rPr>
          <w:szCs w:val="18"/>
          <w:lang w:val="sv-SE" w:eastAsia="zh-CN"/>
        </w:rPr>
        <w:lastRenderedPageBreak/>
        <w:t>2.1.</w:t>
      </w:r>
      <w:r w:rsidR="006D687A">
        <w:rPr>
          <w:szCs w:val="18"/>
          <w:lang w:val="sv-SE" w:eastAsia="zh-CN"/>
        </w:rPr>
        <w:t>4</w:t>
      </w:r>
      <w:r>
        <w:rPr>
          <w:szCs w:val="18"/>
          <w:lang w:val="sv-SE" w:eastAsia="zh-CN"/>
        </w:rPr>
        <w:t xml:space="preserve"> CB 16Tx</w:t>
      </w:r>
    </w:p>
    <w:p w14:paraId="5DB8ACEA" w14:textId="1FBA73F8" w:rsidR="00CF5D0A" w:rsidRDefault="00FB4F03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54D2521" wp14:editId="7C3A6A94">
            <wp:extent cx="6122035" cy="2454275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5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ACC67" w14:textId="692A2532" w:rsidR="00FB4F03" w:rsidRDefault="00FB4F03" w:rsidP="00FB4F03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970665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 Throughput for UE correlation option 1 and 2 with TDL-A </w:t>
      </w:r>
      <w:r>
        <w:rPr>
          <w:rFonts w:eastAsiaTheme="minorEastAsia"/>
          <w:highlight w:val="yellow"/>
          <w:lang w:eastAsia="zh-CN"/>
        </w:rPr>
        <w:t>16</w:t>
      </w:r>
      <w:r w:rsidRPr="00A72F6D">
        <w:rPr>
          <w:rFonts w:eastAsiaTheme="minorEastAsia"/>
          <w:highlight w:val="yellow"/>
          <w:lang w:eastAsia="zh-CN"/>
        </w:rPr>
        <w:t>Tx</w:t>
      </w:r>
      <w:r>
        <w:rPr>
          <w:rFonts w:eastAsiaTheme="minorEastAsia"/>
          <w:lang w:eastAsia="zh-CN"/>
        </w:rPr>
        <w:t xml:space="preserve"> and </w:t>
      </w:r>
      <w:r w:rsidRPr="00CF5D0A">
        <w:rPr>
          <w:rFonts w:eastAsiaTheme="minorEastAsia"/>
          <w:highlight w:val="yellow"/>
          <w:lang w:eastAsia="zh-CN"/>
        </w:rPr>
        <w:t>CB</w:t>
      </w:r>
      <w:r>
        <w:rPr>
          <w:rFonts w:eastAsiaTheme="minorEastAsia"/>
          <w:lang w:eastAsia="zh-CN"/>
        </w:rPr>
        <w:t xml:space="preserve"> precoding</w:t>
      </w:r>
    </w:p>
    <w:p w14:paraId="4EFFA146" w14:textId="51A76D8B" w:rsidR="00FB4F03" w:rsidRDefault="00FB4F03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031FC883" w14:textId="2B01BA3E" w:rsidR="00C07E84" w:rsidRDefault="00C07E84" w:rsidP="00C07E84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better performance than rank 5/4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>
        <w:rPr>
          <w:rFonts w:eastAsiaTheme="minorEastAsia"/>
          <w:b/>
          <w:lang w:eastAsia="zh-CN"/>
        </w:rPr>
        <w:t>25</w:t>
      </w:r>
      <w:r w:rsidRPr="00951118">
        <w:rPr>
          <w:rFonts w:eastAsiaTheme="minorEastAsia"/>
          <w:b/>
          <w:lang w:eastAsia="zh-CN"/>
        </w:rPr>
        <w:t>dB</w:t>
      </w:r>
      <w:r>
        <w:rPr>
          <w:rFonts w:eastAsiaTheme="minorEastAsia"/>
          <w:b/>
          <w:lang w:eastAsia="zh-CN"/>
        </w:rPr>
        <w:t xml:space="preserve"> with CB </w:t>
      </w:r>
      <w:r w:rsidR="00110450">
        <w:rPr>
          <w:rFonts w:eastAsiaTheme="minorEastAsia"/>
          <w:b/>
          <w:lang w:eastAsia="zh-CN"/>
        </w:rPr>
        <w:t>16</w:t>
      </w:r>
      <w:r>
        <w:rPr>
          <w:rFonts w:eastAsiaTheme="minorEastAsia"/>
          <w:b/>
          <w:lang w:eastAsia="zh-CN"/>
        </w:rPr>
        <w:t>Tx</w:t>
      </w:r>
      <w:r w:rsidR="009A672F">
        <w:rPr>
          <w:rFonts w:eastAsiaTheme="minorEastAsia"/>
          <w:b/>
          <w:lang w:eastAsia="zh-CN"/>
        </w:rPr>
        <w:t xml:space="preserve"> in TDL-A</w:t>
      </w:r>
      <w:r w:rsidRPr="00951118">
        <w:rPr>
          <w:rFonts w:eastAsiaTheme="minorEastAsia"/>
          <w:b/>
          <w:lang w:eastAsia="zh-CN"/>
        </w:rPr>
        <w:t>.</w:t>
      </w:r>
    </w:p>
    <w:p w14:paraId="7410BAB6" w14:textId="77777777" w:rsidR="00E62629" w:rsidRPr="00BE46B8" w:rsidRDefault="00E62629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4AF7ED1C" w14:textId="1197D97C" w:rsidR="001765B0" w:rsidRDefault="00E62629" w:rsidP="00175284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6D687A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TDL-C</w:t>
      </w:r>
      <w:r w:rsidR="0039697B" w:rsidRPr="0039697B">
        <w:rPr>
          <w:rFonts w:eastAsiaTheme="minorEastAsia"/>
          <w:lang w:eastAsia="zh-CN"/>
        </w:rPr>
        <w:t xml:space="preserve"> </w:t>
      </w:r>
      <w:r w:rsidR="0039697B">
        <w:rPr>
          <w:rFonts w:eastAsiaTheme="minorEastAsia"/>
          <w:lang w:eastAsia="zh-CN"/>
        </w:rPr>
        <w:t>results</w:t>
      </w:r>
    </w:p>
    <w:p w14:paraId="0B8C25F0" w14:textId="1193D2BF" w:rsidR="006B1A92" w:rsidRDefault="006B1A92" w:rsidP="006B1A92">
      <w:pPr>
        <w:pStyle w:val="3"/>
        <w:ind w:left="720" w:hanging="720"/>
        <w:rPr>
          <w:szCs w:val="18"/>
          <w:lang w:val="sv-SE" w:eastAsia="zh-CN"/>
        </w:rPr>
      </w:pPr>
      <w:r>
        <w:rPr>
          <w:szCs w:val="18"/>
          <w:lang w:val="sv-SE" w:eastAsia="zh-CN"/>
        </w:rPr>
        <w:t>2.</w:t>
      </w:r>
      <w:r w:rsidR="006D687A">
        <w:rPr>
          <w:szCs w:val="18"/>
          <w:lang w:val="sv-SE" w:eastAsia="zh-CN"/>
        </w:rPr>
        <w:t>2</w:t>
      </w:r>
      <w:r>
        <w:rPr>
          <w:szCs w:val="18"/>
          <w:lang w:val="sv-SE" w:eastAsia="zh-CN"/>
        </w:rPr>
        <w:t xml:space="preserve">.1 </w:t>
      </w:r>
      <w:r w:rsidR="00D156FF">
        <w:rPr>
          <w:szCs w:val="18"/>
          <w:lang w:val="sv-SE" w:eastAsia="zh-CN"/>
        </w:rPr>
        <w:t xml:space="preserve">Random </w:t>
      </w:r>
      <w:r w:rsidR="00485541">
        <w:rPr>
          <w:szCs w:val="18"/>
          <w:lang w:val="sv-SE" w:eastAsia="zh-CN"/>
        </w:rPr>
        <w:t>CB</w:t>
      </w:r>
      <w:r w:rsidR="00D156FF">
        <w:rPr>
          <w:szCs w:val="18"/>
          <w:lang w:val="sv-SE" w:eastAsia="zh-CN"/>
        </w:rPr>
        <w:t xml:space="preserve"> </w:t>
      </w:r>
      <w:r w:rsidR="00757E74">
        <w:rPr>
          <w:szCs w:val="18"/>
          <w:lang w:val="sv-SE" w:eastAsia="zh-CN"/>
        </w:rPr>
        <w:t>8</w:t>
      </w:r>
      <w:r>
        <w:rPr>
          <w:szCs w:val="18"/>
          <w:lang w:val="sv-SE" w:eastAsia="zh-CN"/>
        </w:rPr>
        <w:t>Tx</w:t>
      </w:r>
    </w:p>
    <w:p w14:paraId="42F65DB8" w14:textId="12B5E0C9" w:rsidR="00CF5D0A" w:rsidRDefault="00757E74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67D3D95" wp14:editId="783B03DC">
            <wp:extent cx="6122035" cy="241109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1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0BA55" w14:textId="433EE223" w:rsidR="00CF5D0A" w:rsidRDefault="00CF5D0A" w:rsidP="00CF5D0A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970665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 xml:space="preserve"> Throughput for UE correlation option 1 and 2 with TDL-A </w:t>
      </w:r>
      <w:r w:rsidR="00922DC4">
        <w:rPr>
          <w:rFonts w:eastAsiaTheme="minorEastAsia"/>
          <w:highlight w:val="yellow"/>
          <w:lang w:eastAsia="zh-CN"/>
        </w:rPr>
        <w:t>8</w:t>
      </w:r>
      <w:r w:rsidRPr="00A72F6D">
        <w:rPr>
          <w:rFonts w:eastAsiaTheme="minorEastAsia"/>
          <w:highlight w:val="yellow"/>
          <w:lang w:eastAsia="zh-CN"/>
        </w:rPr>
        <w:t>Tx</w:t>
      </w:r>
      <w:r>
        <w:rPr>
          <w:rFonts w:eastAsiaTheme="minorEastAsia"/>
          <w:lang w:eastAsia="zh-CN"/>
        </w:rPr>
        <w:t xml:space="preserve"> and </w:t>
      </w:r>
      <w:r w:rsidR="0094764F">
        <w:rPr>
          <w:szCs w:val="18"/>
          <w:lang w:val="sv-SE" w:eastAsia="zh-CN"/>
        </w:rPr>
        <w:t>Random CB</w:t>
      </w:r>
    </w:p>
    <w:p w14:paraId="7A5E2A7B" w14:textId="4F6E9900" w:rsidR="00CF5D0A" w:rsidRDefault="00CF5D0A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01663077" w14:textId="5737F3A4" w:rsidR="00970665" w:rsidRDefault="00970665" w:rsidP="00970665">
      <w:pPr>
        <w:spacing w:after="0"/>
        <w:ind w:left="1418" w:hangingChars="709" w:hanging="141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above figure 5, it can be seen that high rank is not suitable for </w:t>
      </w:r>
      <w:r w:rsidRPr="002D7718">
        <w:t>TDLC300-100</w:t>
      </w:r>
      <w:r>
        <w:t xml:space="preserve"> </w:t>
      </w:r>
      <w:r>
        <w:rPr>
          <w:rFonts w:eastAsiaTheme="minorEastAsia"/>
          <w:lang w:eastAsia="zh-CN"/>
        </w:rPr>
        <w:t>conditions.</w:t>
      </w:r>
    </w:p>
    <w:p w14:paraId="60F0652C" w14:textId="77777777" w:rsidR="00970665" w:rsidRPr="00970665" w:rsidRDefault="00970665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455D4711" w14:textId="3DD94584" w:rsidR="00A726B4" w:rsidRDefault="00A726B4" w:rsidP="00A726B4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5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</w:t>
      </w:r>
      <w:r>
        <w:rPr>
          <w:rFonts w:eastAsiaTheme="minorEastAsia"/>
          <w:b/>
          <w:lang w:eastAsia="zh-CN"/>
        </w:rPr>
        <w:t>worse</w:t>
      </w:r>
      <w:r w:rsidRPr="00951118">
        <w:rPr>
          <w:rFonts w:eastAsiaTheme="minorEastAsia"/>
          <w:b/>
          <w:lang w:eastAsia="zh-CN"/>
        </w:rPr>
        <w:t xml:space="preserve"> performance than rank 5/4 </w:t>
      </w:r>
      <w:r>
        <w:rPr>
          <w:rFonts w:eastAsiaTheme="minorEastAsia"/>
          <w:b/>
          <w:lang w:eastAsia="zh-CN"/>
        </w:rPr>
        <w:t xml:space="preserve">with </w:t>
      </w:r>
      <w:r w:rsidR="00D43684" w:rsidRPr="00D43684">
        <w:rPr>
          <w:rFonts w:eastAsiaTheme="minorEastAsia"/>
          <w:b/>
          <w:lang w:eastAsia="zh-CN"/>
        </w:rPr>
        <w:t xml:space="preserve">Random </w:t>
      </w:r>
      <w:r>
        <w:rPr>
          <w:rFonts w:eastAsiaTheme="minorEastAsia"/>
          <w:b/>
          <w:lang w:eastAsia="zh-CN"/>
        </w:rPr>
        <w:t>CB 8Tx in TDL-C</w:t>
      </w:r>
      <w:r w:rsidRPr="00951118">
        <w:rPr>
          <w:rFonts w:eastAsiaTheme="minorEastAsia"/>
          <w:b/>
          <w:lang w:eastAsia="zh-CN"/>
        </w:rPr>
        <w:t>.</w:t>
      </w:r>
    </w:p>
    <w:p w14:paraId="05B9D642" w14:textId="77777777" w:rsidR="00A726B4" w:rsidRPr="00A726B4" w:rsidRDefault="00A726B4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56748901" w14:textId="19C3987D" w:rsidR="0002249E" w:rsidRDefault="0002249E" w:rsidP="0002249E">
      <w:pPr>
        <w:pStyle w:val="3"/>
        <w:ind w:left="720" w:hanging="720"/>
        <w:rPr>
          <w:szCs w:val="18"/>
          <w:lang w:val="sv-SE" w:eastAsia="zh-CN"/>
        </w:rPr>
      </w:pPr>
      <w:r>
        <w:rPr>
          <w:szCs w:val="18"/>
          <w:lang w:val="sv-SE" w:eastAsia="zh-CN"/>
        </w:rPr>
        <w:lastRenderedPageBreak/>
        <w:t>2.</w:t>
      </w:r>
      <w:r w:rsidR="006D687A">
        <w:rPr>
          <w:szCs w:val="18"/>
          <w:lang w:val="sv-SE" w:eastAsia="zh-CN"/>
        </w:rPr>
        <w:t>2</w:t>
      </w:r>
      <w:r>
        <w:rPr>
          <w:szCs w:val="18"/>
          <w:lang w:val="sv-SE" w:eastAsia="zh-CN"/>
        </w:rPr>
        <w:t>.</w:t>
      </w:r>
      <w:r w:rsidR="006D687A">
        <w:rPr>
          <w:szCs w:val="18"/>
          <w:lang w:val="sv-SE" w:eastAsia="zh-CN"/>
        </w:rPr>
        <w:t>2</w:t>
      </w:r>
      <w:r>
        <w:rPr>
          <w:szCs w:val="18"/>
          <w:lang w:val="sv-SE" w:eastAsia="zh-CN"/>
        </w:rPr>
        <w:t xml:space="preserve"> Random</w:t>
      </w:r>
      <w:r w:rsidR="00976709">
        <w:rPr>
          <w:szCs w:val="18"/>
          <w:lang w:val="sv-SE" w:eastAsia="zh-CN"/>
        </w:rPr>
        <w:t xml:space="preserve"> </w:t>
      </w:r>
      <w:r w:rsidR="00485541">
        <w:rPr>
          <w:szCs w:val="18"/>
          <w:lang w:val="sv-SE" w:eastAsia="zh-CN"/>
        </w:rPr>
        <w:t>CB</w:t>
      </w:r>
      <w:r>
        <w:rPr>
          <w:szCs w:val="18"/>
          <w:lang w:val="sv-SE" w:eastAsia="zh-CN"/>
        </w:rPr>
        <w:t xml:space="preserve"> 16Tx</w:t>
      </w:r>
    </w:p>
    <w:p w14:paraId="3B97DB42" w14:textId="68BE74F5" w:rsidR="001765B0" w:rsidRPr="00CF5D0A" w:rsidRDefault="00D156FF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D99BFEE" wp14:editId="6B1D316F">
            <wp:extent cx="6122035" cy="24206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2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1F114" w14:textId="75731ACB" w:rsidR="00147A51" w:rsidRDefault="00147A51" w:rsidP="00147A51">
      <w:pPr>
        <w:spacing w:after="0"/>
        <w:ind w:left="1418" w:hangingChars="709" w:hanging="1418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970665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Throughput for UE correlation option 1 and 2 with TDL-A </w:t>
      </w:r>
      <w:r w:rsidR="00837AAD">
        <w:rPr>
          <w:rFonts w:eastAsiaTheme="minorEastAsia"/>
          <w:highlight w:val="yellow"/>
          <w:lang w:eastAsia="zh-CN"/>
        </w:rPr>
        <w:t>16</w:t>
      </w:r>
      <w:r w:rsidRPr="00A72F6D">
        <w:rPr>
          <w:rFonts w:eastAsiaTheme="minorEastAsia"/>
          <w:highlight w:val="yellow"/>
          <w:lang w:eastAsia="zh-CN"/>
        </w:rPr>
        <w:t>Tx</w:t>
      </w:r>
      <w:r>
        <w:rPr>
          <w:rFonts w:eastAsiaTheme="minorEastAsia"/>
          <w:lang w:eastAsia="zh-CN"/>
        </w:rPr>
        <w:t xml:space="preserve"> and </w:t>
      </w:r>
      <w:r>
        <w:rPr>
          <w:szCs w:val="18"/>
          <w:lang w:val="sv-SE" w:eastAsia="zh-CN"/>
        </w:rPr>
        <w:t>Random CB</w:t>
      </w:r>
    </w:p>
    <w:p w14:paraId="1E893E0C" w14:textId="686B3A7C" w:rsidR="001765B0" w:rsidRDefault="001765B0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74AF993C" w14:textId="713DE964" w:rsidR="00970665" w:rsidRDefault="00970665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above figure 6, it can be seen that </w:t>
      </w:r>
      <w:bookmarkStart w:id="3" w:name="_Hlk178527463"/>
      <w:r>
        <w:rPr>
          <w:rFonts w:eastAsiaTheme="minorEastAsia"/>
          <w:lang w:eastAsia="zh-CN"/>
        </w:rPr>
        <w:t xml:space="preserve">high rank is not suitable for </w:t>
      </w:r>
      <w:r w:rsidRPr="002D7718">
        <w:t>TDLC300-100</w:t>
      </w:r>
      <w:r>
        <w:t xml:space="preserve"> </w:t>
      </w:r>
      <w:r>
        <w:rPr>
          <w:rFonts w:eastAsiaTheme="minorEastAsia"/>
          <w:lang w:eastAsia="zh-CN"/>
        </w:rPr>
        <w:t>conditions</w:t>
      </w:r>
      <w:bookmarkEnd w:id="3"/>
      <w:r>
        <w:rPr>
          <w:rFonts w:eastAsiaTheme="minorEastAsia"/>
          <w:lang w:eastAsia="zh-CN"/>
        </w:rPr>
        <w:t>.</w:t>
      </w:r>
    </w:p>
    <w:p w14:paraId="27AA501D" w14:textId="77777777" w:rsidR="00970665" w:rsidRPr="00147A51" w:rsidRDefault="00970665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67EB0AE9" w14:textId="60188ED5" w:rsidR="00A726B4" w:rsidRDefault="00A726B4" w:rsidP="00A726B4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</w:t>
      </w:r>
      <w:r w:rsidR="00A26060">
        <w:rPr>
          <w:rFonts w:eastAsia="等线"/>
          <w:b/>
          <w:lang w:val="en-US" w:eastAsia="zh-CN"/>
        </w:rPr>
        <w:t>6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</w:t>
      </w:r>
      <w:r>
        <w:rPr>
          <w:rFonts w:eastAsiaTheme="minorEastAsia"/>
          <w:b/>
          <w:lang w:eastAsia="zh-CN"/>
        </w:rPr>
        <w:t>worse</w:t>
      </w:r>
      <w:r w:rsidRPr="00951118">
        <w:rPr>
          <w:rFonts w:eastAsiaTheme="minorEastAsia"/>
          <w:b/>
          <w:lang w:eastAsia="zh-CN"/>
        </w:rPr>
        <w:t xml:space="preserve"> performance than rank 5/4 </w:t>
      </w:r>
      <w:r>
        <w:rPr>
          <w:rFonts w:eastAsiaTheme="minorEastAsia"/>
          <w:b/>
          <w:lang w:eastAsia="zh-CN"/>
        </w:rPr>
        <w:t xml:space="preserve">with </w:t>
      </w:r>
      <w:r w:rsidR="00D43684" w:rsidRPr="00D43684">
        <w:rPr>
          <w:rFonts w:eastAsiaTheme="minorEastAsia"/>
          <w:b/>
          <w:lang w:eastAsia="zh-CN"/>
        </w:rPr>
        <w:t xml:space="preserve">Random </w:t>
      </w:r>
      <w:r>
        <w:rPr>
          <w:rFonts w:eastAsiaTheme="minorEastAsia"/>
          <w:b/>
          <w:lang w:eastAsia="zh-CN"/>
        </w:rPr>
        <w:t>CB 16Tx in TDL-C</w:t>
      </w:r>
      <w:r w:rsidRPr="00951118">
        <w:rPr>
          <w:rFonts w:eastAsiaTheme="minorEastAsia"/>
          <w:b/>
          <w:lang w:eastAsia="zh-CN"/>
        </w:rPr>
        <w:t>.</w:t>
      </w:r>
    </w:p>
    <w:p w14:paraId="06CA3602" w14:textId="4E52BEF9" w:rsidR="006A5AD1" w:rsidRDefault="006A5AD1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47AD8F8E" w14:textId="0144F9BB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7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H</w:t>
      </w:r>
      <w:proofErr w:type="spellStart"/>
      <w:r w:rsidR="00DA6F88" w:rsidRPr="00240452">
        <w:rPr>
          <w:rFonts w:eastAsiaTheme="minorEastAsia"/>
          <w:b/>
          <w:lang w:eastAsia="zh-CN"/>
        </w:rPr>
        <w:t>igh</w:t>
      </w:r>
      <w:proofErr w:type="spellEnd"/>
      <w:r w:rsidRPr="00240452">
        <w:rPr>
          <w:rFonts w:eastAsiaTheme="minorEastAsia"/>
          <w:b/>
          <w:lang w:eastAsia="zh-CN"/>
        </w:rPr>
        <w:t xml:space="preserve"> rank is not suitable for TDLC300-100 conditions</w:t>
      </w:r>
      <w:r w:rsidRPr="00951118">
        <w:rPr>
          <w:rFonts w:eastAsiaTheme="minorEastAsia"/>
          <w:b/>
          <w:lang w:eastAsia="zh-CN"/>
        </w:rPr>
        <w:t>.</w:t>
      </w:r>
    </w:p>
    <w:p w14:paraId="59E5574B" w14:textId="77777777" w:rsidR="00240452" w:rsidRPr="00A726B4" w:rsidRDefault="00240452" w:rsidP="00091986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7E092978" w14:textId="5FAF68C0" w:rsidR="00091986" w:rsidRPr="00091986" w:rsidRDefault="00091986" w:rsidP="00091986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Introduce 6Layers as optional feature for UE </w:t>
      </w:r>
      <w:r w:rsidR="00152496">
        <w:rPr>
          <w:rFonts w:eastAsia="等线"/>
          <w:b/>
          <w:lang w:val="en-US" w:eastAsia="zh-CN"/>
        </w:rPr>
        <w:t xml:space="preserve">which </w:t>
      </w:r>
      <w:r>
        <w:rPr>
          <w:rFonts w:eastAsia="等线"/>
          <w:b/>
          <w:lang w:val="en-US" w:eastAsia="zh-CN"/>
        </w:rPr>
        <w:t>support</w:t>
      </w:r>
      <w:r w:rsidR="00152496">
        <w:rPr>
          <w:rFonts w:eastAsia="等线"/>
          <w:b/>
          <w:lang w:val="en-US" w:eastAsia="zh-CN"/>
        </w:rPr>
        <w:t>s</w:t>
      </w:r>
      <w:r>
        <w:rPr>
          <w:rFonts w:eastAsia="等线"/>
          <w:b/>
          <w:lang w:val="en-US" w:eastAsia="zh-CN"/>
        </w:rPr>
        <w:t xml:space="preserve"> 6Rx antennas.</w:t>
      </w:r>
    </w:p>
    <w:p w14:paraId="7C2A5535" w14:textId="0C0D5BE4" w:rsidR="0023469E" w:rsidRDefault="0023469E" w:rsidP="00DA72B5">
      <w:pPr>
        <w:pStyle w:val="1"/>
        <w:numPr>
          <w:ilvl w:val="0"/>
          <w:numId w:val="26"/>
        </w:numPr>
      </w:pPr>
      <w:r>
        <w:t>Conclusion</w:t>
      </w:r>
    </w:p>
    <w:p w14:paraId="52F56159" w14:textId="09443FB4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202717">
        <w:rPr>
          <w:rFonts w:eastAsiaTheme="minorEastAsia"/>
          <w:lang w:val="en-US" w:eastAsia="zh-CN"/>
        </w:rPr>
        <w:t xml:space="preserve">6Layer throughput performances </w:t>
      </w:r>
      <w:r w:rsidR="00B32246">
        <w:rPr>
          <w:rFonts w:eastAsiaTheme="minorEastAsia"/>
          <w:lang w:val="en-US" w:eastAsia="zh-CN"/>
        </w:rPr>
        <w:t>with real handheld UE antenna correlations in both TDL</w:t>
      </w:r>
      <w:r w:rsidR="00B16639">
        <w:rPr>
          <w:rFonts w:eastAsiaTheme="minorEastAsia"/>
          <w:lang w:val="en-US" w:eastAsia="zh-CN"/>
        </w:rPr>
        <w:t>-A</w:t>
      </w:r>
      <w:r w:rsidR="00B32246">
        <w:rPr>
          <w:rFonts w:eastAsiaTheme="minorEastAsia"/>
          <w:lang w:val="en-US" w:eastAsia="zh-CN"/>
        </w:rPr>
        <w:t xml:space="preserve"> and </w:t>
      </w:r>
      <w:r w:rsidR="00B16639">
        <w:rPr>
          <w:rFonts w:eastAsiaTheme="minorEastAsia"/>
          <w:lang w:val="en-US" w:eastAsia="zh-CN"/>
        </w:rPr>
        <w:t>T</w:t>
      </w:r>
      <w:r w:rsidR="00B32246">
        <w:rPr>
          <w:rFonts w:eastAsiaTheme="minorEastAsia"/>
          <w:lang w:val="en-US" w:eastAsia="zh-CN"/>
        </w:rPr>
        <w:t>DL</w:t>
      </w:r>
      <w:r w:rsidR="00B16639">
        <w:rPr>
          <w:rFonts w:eastAsiaTheme="minorEastAsia"/>
          <w:lang w:val="en-US" w:eastAsia="zh-CN"/>
        </w:rPr>
        <w:t>-C channels</w:t>
      </w:r>
      <w:r w:rsidR="00B32246">
        <w:rPr>
          <w:rFonts w:eastAsiaTheme="minorEastAsia"/>
          <w:lang w:val="en-US" w:eastAsia="zh-CN"/>
        </w:rPr>
        <w:t>, and got observations and proposals as below</w:t>
      </w:r>
      <w:r w:rsidR="00584C15">
        <w:rPr>
          <w:rFonts w:eastAsiaTheme="minorEastAsia"/>
          <w:lang w:val="en-US" w:eastAsia="zh-CN"/>
        </w:rPr>
        <w:t xml:space="preserve">. </w:t>
      </w:r>
    </w:p>
    <w:p w14:paraId="10EB7B59" w14:textId="4B8FDF55" w:rsidR="00240452" w:rsidRDefault="00240452">
      <w:pPr>
        <w:spacing w:after="0"/>
        <w:rPr>
          <w:rFonts w:eastAsiaTheme="minorEastAsia"/>
          <w:lang w:val="en-US" w:eastAsia="zh-CN"/>
        </w:rPr>
      </w:pPr>
    </w:p>
    <w:p w14:paraId="02E5D549" w14:textId="77777777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better performance than rank 5/4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15dB</w:t>
      </w:r>
      <w:r>
        <w:rPr>
          <w:rFonts w:eastAsiaTheme="minorEastAsia"/>
          <w:b/>
          <w:lang w:eastAsia="zh-CN"/>
        </w:rPr>
        <w:t xml:space="preserve"> with NCB 8Tx</w:t>
      </w:r>
      <w:r w:rsidRPr="009A672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TDL-A</w:t>
      </w:r>
      <w:r w:rsidRPr="00951118">
        <w:rPr>
          <w:rFonts w:eastAsiaTheme="minorEastAsia"/>
          <w:b/>
          <w:lang w:eastAsia="zh-CN"/>
        </w:rPr>
        <w:t>.</w:t>
      </w:r>
    </w:p>
    <w:p w14:paraId="4633F0B1" w14:textId="77777777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better performance than rank 5/4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>
        <w:rPr>
          <w:rFonts w:eastAsiaTheme="minorEastAsia"/>
          <w:b/>
          <w:lang w:eastAsia="zh-CN"/>
        </w:rPr>
        <w:t>5</w:t>
      </w:r>
      <w:r w:rsidRPr="00951118">
        <w:rPr>
          <w:rFonts w:eastAsiaTheme="minorEastAsia"/>
          <w:b/>
          <w:lang w:eastAsia="zh-CN"/>
        </w:rPr>
        <w:t>dB</w:t>
      </w:r>
      <w:r>
        <w:rPr>
          <w:rFonts w:eastAsiaTheme="minorEastAsia"/>
          <w:b/>
          <w:lang w:eastAsia="zh-CN"/>
        </w:rPr>
        <w:t xml:space="preserve"> with NCB 16Tx</w:t>
      </w:r>
      <w:r w:rsidRPr="009A672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TDL-A</w:t>
      </w:r>
      <w:r w:rsidRPr="00951118">
        <w:rPr>
          <w:rFonts w:eastAsiaTheme="minorEastAsia"/>
          <w:b/>
          <w:lang w:eastAsia="zh-CN"/>
        </w:rPr>
        <w:t>.</w:t>
      </w:r>
    </w:p>
    <w:p w14:paraId="51A57F5C" w14:textId="77777777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better performance than rank 5/4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>
        <w:rPr>
          <w:rFonts w:eastAsiaTheme="minorEastAsia"/>
          <w:b/>
          <w:lang w:eastAsia="zh-CN"/>
        </w:rPr>
        <w:t>25</w:t>
      </w:r>
      <w:r w:rsidRPr="00951118">
        <w:rPr>
          <w:rFonts w:eastAsiaTheme="minorEastAsia"/>
          <w:b/>
          <w:lang w:eastAsia="zh-CN"/>
        </w:rPr>
        <w:t>dB</w:t>
      </w:r>
      <w:r>
        <w:rPr>
          <w:rFonts w:eastAsiaTheme="minorEastAsia"/>
          <w:b/>
          <w:lang w:eastAsia="zh-CN"/>
        </w:rPr>
        <w:t xml:space="preserve"> with CB 8Tx</w:t>
      </w:r>
      <w:r w:rsidRPr="009A672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TDL-A</w:t>
      </w:r>
      <w:r w:rsidRPr="00951118">
        <w:rPr>
          <w:rFonts w:eastAsiaTheme="minorEastAsia"/>
          <w:b/>
          <w:lang w:eastAsia="zh-CN"/>
        </w:rPr>
        <w:t>.</w:t>
      </w:r>
    </w:p>
    <w:p w14:paraId="5513BAB9" w14:textId="69778D34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better performance than rank 5/4 when SNR is </w:t>
      </w:r>
      <w:r>
        <w:rPr>
          <w:rFonts w:eastAsiaTheme="minorEastAsia"/>
          <w:b/>
          <w:lang w:eastAsia="zh-CN"/>
        </w:rPr>
        <w:t>higher</w:t>
      </w:r>
      <w:r w:rsidRPr="00951118">
        <w:rPr>
          <w:rFonts w:eastAsiaTheme="minorEastAsia"/>
          <w:b/>
          <w:lang w:eastAsia="zh-CN"/>
        </w:rPr>
        <w:t xml:space="preserve"> than </w:t>
      </w:r>
      <w:r>
        <w:rPr>
          <w:rFonts w:eastAsiaTheme="minorEastAsia"/>
          <w:b/>
          <w:lang w:eastAsia="zh-CN"/>
        </w:rPr>
        <w:t>25</w:t>
      </w:r>
      <w:r w:rsidRPr="00951118">
        <w:rPr>
          <w:rFonts w:eastAsiaTheme="minorEastAsia"/>
          <w:b/>
          <w:lang w:eastAsia="zh-CN"/>
        </w:rPr>
        <w:t>dB</w:t>
      </w:r>
      <w:r>
        <w:rPr>
          <w:rFonts w:eastAsiaTheme="minorEastAsia"/>
          <w:b/>
          <w:lang w:eastAsia="zh-CN"/>
        </w:rPr>
        <w:t xml:space="preserve"> with CB 16Tx in TDL-A</w:t>
      </w:r>
      <w:r w:rsidRPr="00951118">
        <w:rPr>
          <w:rFonts w:eastAsiaTheme="minorEastAsia"/>
          <w:b/>
          <w:lang w:eastAsia="zh-CN"/>
        </w:rPr>
        <w:t>.</w:t>
      </w:r>
    </w:p>
    <w:p w14:paraId="2A70EF1D" w14:textId="77777777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</w:p>
    <w:p w14:paraId="70EF1DED" w14:textId="77777777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5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</w:t>
      </w:r>
      <w:r>
        <w:rPr>
          <w:rFonts w:eastAsiaTheme="minorEastAsia"/>
          <w:b/>
          <w:lang w:eastAsia="zh-CN"/>
        </w:rPr>
        <w:t>worse</w:t>
      </w:r>
      <w:r w:rsidRPr="00951118">
        <w:rPr>
          <w:rFonts w:eastAsiaTheme="minorEastAsia"/>
          <w:b/>
          <w:lang w:eastAsia="zh-CN"/>
        </w:rPr>
        <w:t xml:space="preserve"> performance than rank 5/4 </w:t>
      </w:r>
      <w:r>
        <w:rPr>
          <w:rFonts w:eastAsiaTheme="minorEastAsia"/>
          <w:b/>
          <w:lang w:eastAsia="zh-CN"/>
        </w:rPr>
        <w:t xml:space="preserve">with </w:t>
      </w:r>
      <w:r w:rsidRPr="00D43684">
        <w:rPr>
          <w:rFonts w:eastAsiaTheme="minorEastAsia"/>
          <w:b/>
          <w:lang w:eastAsia="zh-CN"/>
        </w:rPr>
        <w:t xml:space="preserve">Random </w:t>
      </w:r>
      <w:r>
        <w:rPr>
          <w:rFonts w:eastAsiaTheme="minorEastAsia"/>
          <w:b/>
          <w:lang w:eastAsia="zh-CN"/>
        </w:rPr>
        <w:t>CB 8Tx in TDL-C</w:t>
      </w:r>
      <w:r w:rsidRPr="00951118">
        <w:rPr>
          <w:rFonts w:eastAsiaTheme="minorEastAsia"/>
          <w:b/>
          <w:lang w:eastAsia="zh-CN"/>
        </w:rPr>
        <w:t>.</w:t>
      </w:r>
    </w:p>
    <w:p w14:paraId="205BFB52" w14:textId="13A07AD7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6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951118">
        <w:rPr>
          <w:rFonts w:eastAsiaTheme="minorEastAsia"/>
          <w:b/>
          <w:lang w:eastAsia="zh-CN"/>
        </w:rPr>
        <w:t xml:space="preserve">For both ECC1 and ECC2, rank 6 has </w:t>
      </w:r>
      <w:r>
        <w:rPr>
          <w:rFonts w:eastAsiaTheme="minorEastAsia"/>
          <w:b/>
          <w:lang w:eastAsia="zh-CN"/>
        </w:rPr>
        <w:t>worse</w:t>
      </w:r>
      <w:r w:rsidRPr="00951118">
        <w:rPr>
          <w:rFonts w:eastAsiaTheme="minorEastAsia"/>
          <w:b/>
          <w:lang w:eastAsia="zh-CN"/>
        </w:rPr>
        <w:t xml:space="preserve"> performance than rank 5/4 </w:t>
      </w:r>
      <w:r>
        <w:rPr>
          <w:rFonts w:eastAsiaTheme="minorEastAsia"/>
          <w:b/>
          <w:lang w:eastAsia="zh-CN"/>
        </w:rPr>
        <w:t xml:space="preserve">with </w:t>
      </w:r>
      <w:r w:rsidRPr="00D43684">
        <w:rPr>
          <w:rFonts w:eastAsiaTheme="minorEastAsia"/>
          <w:b/>
          <w:lang w:eastAsia="zh-CN"/>
        </w:rPr>
        <w:t xml:space="preserve">Random </w:t>
      </w:r>
      <w:r>
        <w:rPr>
          <w:rFonts w:eastAsiaTheme="minorEastAsia"/>
          <w:b/>
          <w:lang w:eastAsia="zh-CN"/>
        </w:rPr>
        <w:t>CB 16Tx in TDL-C</w:t>
      </w:r>
      <w:r w:rsidRPr="00951118">
        <w:rPr>
          <w:rFonts w:eastAsiaTheme="minorEastAsia"/>
          <w:b/>
          <w:lang w:eastAsia="zh-CN"/>
        </w:rPr>
        <w:t>.</w:t>
      </w:r>
    </w:p>
    <w:p w14:paraId="0E9548F9" w14:textId="101D3B25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</w:p>
    <w:p w14:paraId="6A527654" w14:textId="77777777" w:rsidR="00240452" w:rsidRDefault="00240452" w:rsidP="00240452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7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H</w:t>
      </w:r>
      <w:proofErr w:type="spellStart"/>
      <w:r w:rsidRPr="00240452">
        <w:rPr>
          <w:rFonts w:eastAsiaTheme="minorEastAsia"/>
          <w:b/>
          <w:lang w:eastAsia="zh-CN"/>
        </w:rPr>
        <w:t>igh</w:t>
      </w:r>
      <w:proofErr w:type="spellEnd"/>
      <w:r w:rsidRPr="00240452">
        <w:rPr>
          <w:rFonts w:eastAsiaTheme="minorEastAsia"/>
          <w:b/>
          <w:lang w:eastAsia="zh-CN"/>
        </w:rPr>
        <w:t xml:space="preserve"> rank is not suitable for TDLC300-100 conditions</w:t>
      </w:r>
      <w:r w:rsidRPr="00951118">
        <w:rPr>
          <w:rFonts w:eastAsiaTheme="minorEastAsia"/>
          <w:b/>
          <w:lang w:eastAsia="zh-CN"/>
        </w:rPr>
        <w:t>.</w:t>
      </w:r>
    </w:p>
    <w:p w14:paraId="03C533C3" w14:textId="77777777" w:rsidR="00240452" w:rsidRPr="00A726B4" w:rsidRDefault="00240452" w:rsidP="00240452">
      <w:pPr>
        <w:spacing w:after="0"/>
        <w:ind w:left="1418" w:hangingChars="709" w:hanging="1418"/>
        <w:rPr>
          <w:rFonts w:eastAsiaTheme="minorEastAsia"/>
          <w:lang w:eastAsia="zh-CN"/>
        </w:rPr>
      </w:pPr>
    </w:p>
    <w:p w14:paraId="3F5F7171" w14:textId="77777777" w:rsidR="00240452" w:rsidRPr="00091986" w:rsidRDefault="00240452" w:rsidP="00240452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Introduce 6Layers as optional feature for UE which supports 6Rx antennas.</w:t>
      </w:r>
    </w:p>
    <w:p w14:paraId="5E759EEE" w14:textId="77777777" w:rsidR="006739FF" w:rsidRPr="00240452" w:rsidRDefault="006739FF" w:rsidP="0023469E">
      <w:pPr>
        <w:spacing w:after="0"/>
        <w:rPr>
          <w:rFonts w:eastAsiaTheme="minorEastAsia"/>
          <w:lang w:eastAsia="zh-CN"/>
        </w:rPr>
      </w:pP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220DA27" w14:textId="09319AAF" w:rsidR="00F5037E" w:rsidRDefault="00F5037E" w:rsidP="00F5037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813140" w:rsidRPr="00813140">
        <w:t>R4-2414285</w:t>
      </w:r>
      <w:r>
        <w:rPr>
          <w:rFonts w:eastAsia="华文楷体"/>
          <w:szCs w:val="28"/>
        </w:rPr>
        <w:t xml:space="preserve"> </w:t>
      </w:r>
      <w:r w:rsidR="00813140" w:rsidRPr="00813140">
        <w:rPr>
          <w:rFonts w:eastAsia="华文楷体"/>
          <w:szCs w:val="28"/>
        </w:rPr>
        <w:t>WF on 6Rx UE requirements</w:t>
      </w:r>
      <w:r>
        <w:rPr>
          <w:rFonts w:eastAsia="华文楷体"/>
          <w:szCs w:val="28"/>
        </w:rPr>
        <w:t xml:space="preserve">, </w:t>
      </w:r>
      <w:r w:rsidR="0021604C" w:rsidRPr="00DC602C">
        <w:rPr>
          <w:rFonts w:eastAsia="华文楷体"/>
          <w:szCs w:val="28"/>
        </w:rPr>
        <w:t>AT&amp;T</w:t>
      </w:r>
      <w:r>
        <w:rPr>
          <w:rFonts w:eastAsia="华文楷体"/>
          <w:szCs w:val="28"/>
        </w:rPr>
        <w:t>, RAN4</w:t>
      </w:r>
      <w:r w:rsidR="00813140">
        <w:rPr>
          <w:rFonts w:eastAsia="华文楷体"/>
          <w:szCs w:val="28"/>
        </w:rPr>
        <w:t>#112 2024-08</w:t>
      </w:r>
    </w:p>
    <w:p w14:paraId="3B4D36EB" w14:textId="0FC1056D" w:rsidR="00FD7526" w:rsidRPr="00F5037E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sectPr w:rsidR="00FD7526" w:rsidRPr="00F503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5A997" w14:textId="77777777" w:rsidR="00BB1848" w:rsidRDefault="00BB1848">
      <w:r>
        <w:separator/>
      </w:r>
    </w:p>
  </w:endnote>
  <w:endnote w:type="continuationSeparator" w:id="0">
    <w:p w14:paraId="21DF00E1" w14:textId="77777777" w:rsidR="00BB1848" w:rsidRDefault="00BB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D5CC8" w14:textId="77777777" w:rsidR="00BB1848" w:rsidRDefault="00BB1848">
      <w:r>
        <w:separator/>
      </w:r>
    </w:p>
  </w:footnote>
  <w:footnote w:type="continuationSeparator" w:id="0">
    <w:p w14:paraId="5CD7A002" w14:textId="77777777" w:rsidR="00BB1848" w:rsidRDefault="00BB1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2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7"/>
  </w:num>
  <w:num w:numId="10">
    <w:abstractNumId w:val="5"/>
  </w:num>
  <w:num w:numId="11">
    <w:abstractNumId w:val="14"/>
  </w:num>
  <w:num w:numId="12">
    <w:abstractNumId w:val="18"/>
  </w:num>
  <w:num w:numId="13">
    <w:abstractNumId w:val="10"/>
  </w:num>
  <w:num w:numId="14">
    <w:abstractNumId w:val="19"/>
  </w:num>
  <w:num w:numId="15">
    <w:abstractNumId w:val="24"/>
  </w:num>
  <w:num w:numId="16">
    <w:abstractNumId w:val="0"/>
  </w:num>
  <w:num w:numId="17">
    <w:abstractNumId w:val="11"/>
  </w:num>
  <w:num w:numId="18">
    <w:abstractNumId w:val="15"/>
  </w:num>
  <w:num w:numId="19">
    <w:abstractNumId w:val="20"/>
  </w:num>
  <w:num w:numId="20">
    <w:abstractNumId w:val="16"/>
  </w:num>
  <w:num w:numId="21">
    <w:abstractNumId w:val="22"/>
  </w:num>
  <w:num w:numId="22">
    <w:abstractNumId w:val="23"/>
  </w:num>
  <w:num w:numId="23">
    <w:abstractNumId w:val="3"/>
  </w:num>
  <w:num w:numId="24">
    <w:abstractNumId w:val="12"/>
  </w:num>
  <w:num w:numId="25">
    <w:abstractNumId w:val="25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249E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5E0A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148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4B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2856"/>
    <w:rsid w:val="00073986"/>
    <w:rsid w:val="00075695"/>
    <w:rsid w:val="000769D1"/>
    <w:rsid w:val="00076B84"/>
    <w:rsid w:val="00077040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986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450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248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A51"/>
    <w:rsid w:val="001511C0"/>
    <w:rsid w:val="00151FC2"/>
    <w:rsid w:val="00152172"/>
    <w:rsid w:val="00152496"/>
    <w:rsid w:val="00152F69"/>
    <w:rsid w:val="0015332E"/>
    <w:rsid w:val="00153528"/>
    <w:rsid w:val="0015469D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3F"/>
    <w:rsid w:val="00170B91"/>
    <w:rsid w:val="00171DDF"/>
    <w:rsid w:val="0017300C"/>
    <w:rsid w:val="00173D4A"/>
    <w:rsid w:val="00175284"/>
    <w:rsid w:val="00175BBA"/>
    <w:rsid w:val="00175ECF"/>
    <w:rsid w:val="001765B0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1B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550A"/>
    <w:rsid w:val="001C6E9A"/>
    <w:rsid w:val="001C7E38"/>
    <w:rsid w:val="001D0876"/>
    <w:rsid w:val="001D0A61"/>
    <w:rsid w:val="001D1C77"/>
    <w:rsid w:val="001D218D"/>
    <w:rsid w:val="001D2248"/>
    <w:rsid w:val="001D2C0F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15D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717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99"/>
    <w:rsid w:val="002138EA"/>
    <w:rsid w:val="00214022"/>
    <w:rsid w:val="00214FBD"/>
    <w:rsid w:val="0021604C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AA2"/>
    <w:rsid w:val="00235DF5"/>
    <w:rsid w:val="0023606A"/>
    <w:rsid w:val="002363EF"/>
    <w:rsid w:val="0023657F"/>
    <w:rsid w:val="002367A0"/>
    <w:rsid w:val="00236DB6"/>
    <w:rsid w:val="00237A0C"/>
    <w:rsid w:val="00240452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77B31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46F"/>
    <w:rsid w:val="00286795"/>
    <w:rsid w:val="00286F44"/>
    <w:rsid w:val="00287895"/>
    <w:rsid w:val="00287CE3"/>
    <w:rsid w:val="00287D6C"/>
    <w:rsid w:val="002903FD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5633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718"/>
    <w:rsid w:val="002D79F2"/>
    <w:rsid w:val="002D7FF2"/>
    <w:rsid w:val="002E07C3"/>
    <w:rsid w:val="002E1127"/>
    <w:rsid w:val="002E13CE"/>
    <w:rsid w:val="002E1AF2"/>
    <w:rsid w:val="002E224D"/>
    <w:rsid w:val="002E2656"/>
    <w:rsid w:val="002E28E6"/>
    <w:rsid w:val="002E46B5"/>
    <w:rsid w:val="002E46B9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38DC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5FC0"/>
    <w:rsid w:val="0031693B"/>
    <w:rsid w:val="0031715F"/>
    <w:rsid w:val="00317C19"/>
    <w:rsid w:val="00317F6B"/>
    <w:rsid w:val="0032053D"/>
    <w:rsid w:val="0032125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667B"/>
    <w:rsid w:val="003572CA"/>
    <w:rsid w:val="00360552"/>
    <w:rsid w:val="00361BE0"/>
    <w:rsid w:val="00361C4A"/>
    <w:rsid w:val="0036227B"/>
    <w:rsid w:val="003631E4"/>
    <w:rsid w:val="00364251"/>
    <w:rsid w:val="00364AAC"/>
    <w:rsid w:val="0036616A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A9E"/>
    <w:rsid w:val="00394109"/>
    <w:rsid w:val="003943A6"/>
    <w:rsid w:val="003964A3"/>
    <w:rsid w:val="0039697B"/>
    <w:rsid w:val="00397206"/>
    <w:rsid w:val="00397CC0"/>
    <w:rsid w:val="003A166F"/>
    <w:rsid w:val="003A1893"/>
    <w:rsid w:val="003A1E08"/>
    <w:rsid w:val="003A27BA"/>
    <w:rsid w:val="003A2F4D"/>
    <w:rsid w:val="003A45D5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765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09A3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A12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401"/>
    <w:rsid w:val="00431C88"/>
    <w:rsid w:val="00431FC3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5E7E"/>
    <w:rsid w:val="004462F9"/>
    <w:rsid w:val="00447336"/>
    <w:rsid w:val="0044741F"/>
    <w:rsid w:val="0045011C"/>
    <w:rsid w:val="00450155"/>
    <w:rsid w:val="0045076C"/>
    <w:rsid w:val="00450849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541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8BA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22B3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5E28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513B"/>
    <w:rsid w:val="0066688E"/>
    <w:rsid w:val="006675AC"/>
    <w:rsid w:val="00667BA2"/>
    <w:rsid w:val="006716D9"/>
    <w:rsid w:val="00671B68"/>
    <w:rsid w:val="00671BF3"/>
    <w:rsid w:val="00672E3D"/>
    <w:rsid w:val="006739FF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AD1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A92"/>
    <w:rsid w:val="006B1C2F"/>
    <w:rsid w:val="006B291A"/>
    <w:rsid w:val="006B2923"/>
    <w:rsid w:val="006B32BC"/>
    <w:rsid w:val="006B37BB"/>
    <w:rsid w:val="006B3DCA"/>
    <w:rsid w:val="006B3E60"/>
    <w:rsid w:val="006B480A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1E49"/>
    <w:rsid w:val="006D20E2"/>
    <w:rsid w:val="006D2979"/>
    <w:rsid w:val="006D2C28"/>
    <w:rsid w:val="006D3D64"/>
    <w:rsid w:val="006D5724"/>
    <w:rsid w:val="006D5A29"/>
    <w:rsid w:val="006D5C99"/>
    <w:rsid w:val="006D686A"/>
    <w:rsid w:val="006D687A"/>
    <w:rsid w:val="006D6FE0"/>
    <w:rsid w:val="006E099E"/>
    <w:rsid w:val="006E1D33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38F7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538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57E74"/>
    <w:rsid w:val="007607C0"/>
    <w:rsid w:val="0076215A"/>
    <w:rsid w:val="007636FF"/>
    <w:rsid w:val="00763BA5"/>
    <w:rsid w:val="007640FB"/>
    <w:rsid w:val="0076492A"/>
    <w:rsid w:val="007654A3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11C5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54F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89D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5D9C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537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2EB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2B9D"/>
    <w:rsid w:val="00813042"/>
    <w:rsid w:val="00813140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895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37AAD"/>
    <w:rsid w:val="00840259"/>
    <w:rsid w:val="00840FB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3A9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B75AF"/>
    <w:rsid w:val="008C0435"/>
    <w:rsid w:val="008C0C28"/>
    <w:rsid w:val="008C11FA"/>
    <w:rsid w:val="008C215D"/>
    <w:rsid w:val="008C2308"/>
    <w:rsid w:val="008C2931"/>
    <w:rsid w:val="008C4A53"/>
    <w:rsid w:val="008C4CCA"/>
    <w:rsid w:val="008C4E76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534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2DC4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55A"/>
    <w:rsid w:val="00944976"/>
    <w:rsid w:val="00944A83"/>
    <w:rsid w:val="00944DFC"/>
    <w:rsid w:val="00947422"/>
    <w:rsid w:val="00947559"/>
    <w:rsid w:val="0094764F"/>
    <w:rsid w:val="00947C08"/>
    <w:rsid w:val="00950805"/>
    <w:rsid w:val="00951118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665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09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672F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25A1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060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A4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DF8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6B4"/>
    <w:rsid w:val="00A72864"/>
    <w:rsid w:val="00A72F6D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619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1C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5DE3"/>
    <w:rsid w:val="00B16019"/>
    <w:rsid w:val="00B16076"/>
    <w:rsid w:val="00B16639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2246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11B5"/>
    <w:rsid w:val="00B52220"/>
    <w:rsid w:val="00B5296E"/>
    <w:rsid w:val="00B53787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1848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6B8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07E84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7D8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F80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745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238E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AE2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5D0A"/>
    <w:rsid w:val="00CF7587"/>
    <w:rsid w:val="00D0037C"/>
    <w:rsid w:val="00D028DF"/>
    <w:rsid w:val="00D02B69"/>
    <w:rsid w:val="00D02B99"/>
    <w:rsid w:val="00D02E64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6FF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684"/>
    <w:rsid w:val="00D43BE4"/>
    <w:rsid w:val="00D4408A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67368"/>
    <w:rsid w:val="00D70D73"/>
    <w:rsid w:val="00D70DBC"/>
    <w:rsid w:val="00D7132A"/>
    <w:rsid w:val="00D71673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5FC"/>
    <w:rsid w:val="00DA2833"/>
    <w:rsid w:val="00DA3650"/>
    <w:rsid w:val="00DA4272"/>
    <w:rsid w:val="00DA44AD"/>
    <w:rsid w:val="00DA56EA"/>
    <w:rsid w:val="00DA5825"/>
    <w:rsid w:val="00DA66C3"/>
    <w:rsid w:val="00DA6BDA"/>
    <w:rsid w:val="00DA6F88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98B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22EC"/>
    <w:rsid w:val="00DE34AD"/>
    <w:rsid w:val="00DE362C"/>
    <w:rsid w:val="00DE5E24"/>
    <w:rsid w:val="00DE5EC4"/>
    <w:rsid w:val="00DE649B"/>
    <w:rsid w:val="00DE6845"/>
    <w:rsid w:val="00DE7486"/>
    <w:rsid w:val="00DE7EDB"/>
    <w:rsid w:val="00DF0A69"/>
    <w:rsid w:val="00DF0CC6"/>
    <w:rsid w:val="00DF0E7E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37684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D2E"/>
    <w:rsid w:val="00E60FDD"/>
    <w:rsid w:val="00E61268"/>
    <w:rsid w:val="00E617E6"/>
    <w:rsid w:val="00E61D6E"/>
    <w:rsid w:val="00E62629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5F9"/>
    <w:rsid w:val="00E8493D"/>
    <w:rsid w:val="00E85236"/>
    <w:rsid w:val="00E85957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30E"/>
    <w:rsid w:val="00EF678B"/>
    <w:rsid w:val="00EF75D0"/>
    <w:rsid w:val="00F00144"/>
    <w:rsid w:val="00F01416"/>
    <w:rsid w:val="00F0257E"/>
    <w:rsid w:val="00F0271F"/>
    <w:rsid w:val="00F03102"/>
    <w:rsid w:val="00F03EFD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764"/>
    <w:rsid w:val="00F07C7D"/>
    <w:rsid w:val="00F10310"/>
    <w:rsid w:val="00F104ED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6EBA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3744"/>
    <w:rsid w:val="00FB4406"/>
    <w:rsid w:val="00FB4F03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BEB"/>
    <w:rsid w:val="00FD30C9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5A5D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uiPriority w:val="99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uiPriority w:val="99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TOC5">
    <w:name w:val="toc 5"/>
    <w:basedOn w:val="a0"/>
    <w:next w:val="a0"/>
    <w:autoRedefine/>
    <w:uiPriority w:val="1"/>
    <w:qFormat/>
    <w:rsid w:val="004C78BA"/>
    <w:pPr>
      <w:ind w:leftChars="800" w:left="1680"/>
    </w:pPr>
  </w:style>
  <w:style w:type="paragraph" w:styleId="TOC6">
    <w:name w:val="toc 6"/>
    <w:basedOn w:val="a0"/>
    <w:next w:val="a0"/>
    <w:autoRedefine/>
    <w:uiPriority w:val="1"/>
    <w:qFormat/>
    <w:rsid w:val="004C78BA"/>
    <w:pPr>
      <w:ind w:leftChars="1000" w:left="2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1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E9C84-4392-465E-AFD7-2631D259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872</TotalTime>
  <Pages>5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579</cp:revision>
  <dcterms:created xsi:type="dcterms:W3CDTF">2023-08-11T00:59:00Z</dcterms:created>
  <dcterms:modified xsi:type="dcterms:W3CDTF">2024-09-30T03:08:00Z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